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906"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w:t>
      </w:r>
      <w:r w:rsidR="001B53B8">
        <w:rPr>
          <w:rFonts w:ascii="Arial" w:eastAsia="Arial Unicode MS" w:hAnsi="Arial"/>
          <w:b/>
          <w:bCs/>
          <w:kern w:val="0"/>
          <w:sz w:val="28"/>
          <w:szCs w:val="28"/>
          <w:lang w:eastAsia="en-US"/>
        </w:rPr>
        <w:t>4</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7F716B">
        <w:rPr>
          <w:rFonts w:ascii="Arial" w:eastAsia="Arial Unicode MS" w:hAnsi="Arial"/>
          <w:b/>
          <w:bCs/>
          <w:kern w:val="0"/>
          <w:sz w:val="28"/>
          <w:szCs w:val="28"/>
          <w:lang w:eastAsia="zh-CN"/>
        </w:rPr>
        <w:t>05448</w:t>
      </w:r>
    </w:p>
    <w:p w:rsidR="00001EF2"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 xml:space="preserve">Online, </w:t>
      </w:r>
      <w:r w:rsidR="001B53B8">
        <w:rPr>
          <w:rFonts w:ascii="Arial" w:eastAsia="Arial Unicode MS" w:hAnsi="Arial"/>
          <w:b/>
          <w:bCs/>
          <w:kern w:val="0"/>
          <w:sz w:val="28"/>
          <w:szCs w:val="28"/>
        </w:rPr>
        <w:t>19th</w:t>
      </w:r>
      <w:r w:rsidRPr="00A14C8A">
        <w:rPr>
          <w:rFonts w:ascii="Arial" w:eastAsia="Arial Unicode MS" w:hAnsi="Arial"/>
          <w:b/>
          <w:bCs/>
          <w:kern w:val="0"/>
          <w:sz w:val="28"/>
          <w:szCs w:val="28"/>
        </w:rPr>
        <w:t xml:space="preserve"> –</w:t>
      </w:r>
      <w:r w:rsidR="001B53B8">
        <w:rPr>
          <w:rFonts w:ascii="Arial" w:eastAsia="Arial Unicode MS" w:hAnsi="Arial"/>
          <w:b/>
          <w:bCs/>
          <w:kern w:val="0"/>
          <w:sz w:val="28"/>
          <w:szCs w:val="28"/>
        </w:rPr>
        <w:t xml:space="preserve"> </w:t>
      </w:r>
      <w:r w:rsidRPr="00A14C8A">
        <w:rPr>
          <w:rFonts w:ascii="Arial" w:eastAsia="Arial Unicode MS" w:hAnsi="Arial"/>
          <w:b/>
          <w:bCs/>
          <w:kern w:val="0"/>
          <w:sz w:val="28"/>
          <w:szCs w:val="28"/>
        </w:rPr>
        <w:t>2</w:t>
      </w:r>
      <w:r w:rsidR="001B53B8">
        <w:rPr>
          <w:rFonts w:ascii="Arial" w:eastAsia="Arial Unicode MS" w:hAnsi="Arial"/>
          <w:b/>
          <w:bCs/>
          <w:kern w:val="0"/>
          <w:sz w:val="28"/>
          <w:szCs w:val="28"/>
        </w:rPr>
        <w:t xml:space="preserve">7th </w:t>
      </w:r>
      <w:r w:rsidR="001B53B8">
        <w:rPr>
          <w:rFonts w:ascii="Arial" w:eastAsia="Arial Unicode MS" w:hAnsi="Arial" w:hint="eastAsia"/>
          <w:b/>
          <w:bCs/>
          <w:kern w:val="0"/>
          <w:sz w:val="28"/>
          <w:szCs w:val="28"/>
          <w:lang w:eastAsia="zh-CN"/>
        </w:rPr>
        <w:t>May</w:t>
      </w:r>
      <w:r w:rsidRPr="00A14C8A">
        <w:rPr>
          <w:rFonts w:ascii="Arial" w:eastAsia="Arial Unicode MS" w:hAnsi="Arial"/>
          <w:b/>
          <w:bCs/>
          <w:kern w:val="0"/>
          <w:sz w:val="28"/>
          <w:szCs w:val="28"/>
        </w:rPr>
        <w:t xml:space="preserve">, 2021  </w:t>
      </w:r>
      <w:r>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12553E">
        <w:rPr>
          <w:rFonts w:ascii="Arial" w:eastAsia="Arial Unicode MS" w:hAnsi="Arial" w:cs="Arial"/>
          <w:b/>
          <w:bCs/>
          <w:kern w:val="0"/>
          <w:sz w:val="24"/>
          <w:szCs w:val="20"/>
          <w:lang w:eastAsia="zh-CN"/>
        </w:rPr>
        <w:t>3</w:t>
      </w:r>
      <w:r w:rsidR="00CD5C92" w:rsidRPr="00CD5C92">
        <w:rPr>
          <w:rFonts w:ascii="Arial" w:eastAsia="Arial Unicode MS" w:hAnsi="Arial" w:cs="Arial"/>
          <w:b/>
          <w:bCs/>
          <w:kern w:val="0"/>
          <w:sz w:val="24"/>
          <w:szCs w:val="20"/>
          <w:lang w:eastAsia="zh-CN"/>
        </w:rPr>
        <w:t xml:space="preserve"> </w:t>
      </w:r>
      <w:r w:rsidR="0012553E">
        <w:rPr>
          <w:rFonts w:ascii="Arial" w:eastAsia="Arial Unicode MS" w:hAnsi="Arial" w:cs="Arial"/>
          <w:b/>
          <w:bCs/>
          <w:kern w:val="0"/>
          <w:sz w:val="24"/>
          <w:szCs w:val="20"/>
          <w:lang w:eastAsia="zh-CN"/>
        </w:rPr>
        <w:t>Control</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D338D">
        <w:rPr>
          <w:rFonts w:ascii="Arial" w:eastAsia="Arial Unicode MS" w:hAnsi="Arial" w:cs="Arial"/>
          <w:b/>
          <w:bCs/>
          <w:kern w:val="0"/>
          <w:sz w:val="24"/>
          <w:szCs w:val="20"/>
          <w:lang w:eastAsia="zh-CN"/>
        </w:rPr>
        <w:t>Control plane issues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2E0DA6" w:rsidRDefault="00B3405D" w:rsidP="002E0DA6">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w:t>
      </w:r>
      <w:r w:rsidR="000E57E1">
        <w:rPr>
          <w:rFonts w:ascii="Arial" w:eastAsia="Arial Unicode MS" w:hAnsi="Arial"/>
          <w:kern w:val="0"/>
          <w:sz w:val="20"/>
          <w:szCs w:val="20"/>
          <w:lang w:eastAsia="zh-CN"/>
        </w:rPr>
        <w:t>the following control plane agreements were made during SDT</w:t>
      </w:r>
      <w:r w:rsidR="00F34E58" w:rsidRPr="002E0DA6">
        <w:rPr>
          <w:rFonts w:ascii="Arial" w:eastAsia="Arial Unicode MS" w:hAnsi="Arial"/>
          <w:kern w:val="0"/>
          <w:sz w:val="20"/>
          <w:szCs w:val="20"/>
          <w:lang w:eastAsia="zh-CN"/>
        </w:rPr>
        <w:t xml:space="preserve"> </w:t>
      </w:r>
      <w:r w:rsidR="00F34E58">
        <w:rPr>
          <w:rFonts w:ascii="Arial" w:eastAsia="Arial Unicode MS" w:hAnsi="Arial"/>
          <w:kern w:val="0"/>
          <w:sz w:val="20"/>
          <w:szCs w:val="20"/>
          <w:lang w:eastAsia="zh-CN"/>
        </w:rPr>
        <w:t>[1]</w:t>
      </w:r>
      <w:r>
        <w:rPr>
          <w:rFonts w:ascii="Arial" w:eastAsia="Arial Unicode MS" w:hAnsi="Arial"/>
          <w:kern w:val="0"/>
          <w:sz w:val="20"/>
          <w:szCs w:val="20"/>
          <w:lang w:eastAsia="zh-CN"/>
        </w:rPr>
        <w:t>:</w:t>
      </w:r>
    </w:p>
    <w:p w:rsidR="003F3ECF" w:rsidRPr="00CB0262" w:rsidRDefault="003F3ECF" w:rsidP="003F3EC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rsidR="003F3ECF" w:rsidRPr="00F922BD" w:rsidRDefault="003F3ECF" w:rsidP="003F3EC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rsidR="003F3ECF" w:rsidRDefault="003F3ECF" w:rsidP="003F3EC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rsidR="002E0DA6" w:rsidRPr="000E57E1" w:rsidRDefault="003F3ECF" w:rsidP="000E57E1">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rsidR="003F3ECF" w:rsidRPr="000353D8" w:rsidRDefault="003F3ECF" w:rsidP="003F3ECF">
      <w:pPr>
        <w:pStyle w:val="Doc-text2"/>
      </w:pPr>
    </w:p>
    <w:p w:rsidR="000E57E1" w:rsidRPr="000E57E1" w:rsidRDefault="003F3ECF" w:rsidP="000E57E1">
      <w:pPr>
        <w:pStyle w:val="Doc-text2"/>
        <w:pBdr>
          <w:top w:val="single" w:sz="4" w:space="1" w:color="auto"/>
          <w:left w:val="single" w:sz="4" w:space="4" w:color="auto"/>
          <w:bottom w:val="single" w:sz="4" w:space="1" w:color="auto"/>
          <w:right w:val="single" w:sz="4" w:space="4" w:color="auto"/>
        </w:pBdr>
        <w:rPr>
          <w:b/>
          <w:bCs/>
        </w:rPr>
      </w:pPr>
      <w:r>
        <w:rPr>
          <w:b/>
          <w:bCs/>
        </w:rPr>
        <w:t>A</w:t>
      </w:r>
      <w:r w:rsidR="000E57E1" w:rsidRPr="000E57E1">
        <w:rPr>
          <w:b/>
          <w:bCs/>
        </w:rPr>
        <w:t>greements:</w:t>
      </w:r>
    </w:p>
    <w:p w:rsidR="000E57E1" w:rsidRPr="000E57E1" w:rsidRDefault="000E57E1" w:rsidP="000E57E1">
      <w:pPr>
        <w:pStyle w:val="Doc-text2"/>
        <w:pBdr>
          <w:top w:val="single" w:sz="4" w:space="1" w:color="auto"/>
          <w:left w:val="single" w:sz="4" w:space="4" w:color="auto"/>
          <w:bottom w:val="single" w:sz="4" w:space="1" w:color="auto"/>
          <w:right w:val="single" w:sz="4" w:space="4" w:color="auto"/>
        </w:pBdr>
        <w:rPr>
          <w:bCs/>
        </w:rPr>
      </w:pPr>
      <w:r>
        <w:rPr>
          <w:bCs/>
        </w:rPr>
        <w:t>1</w:t>
      </w:r>
      <w:r w:rsidRPr="000E57E1">
        <w:rPr>
          <w:bCs/>
        </w:rPr>
        <w:tab/>
        <w:t>SDT failure detection timer is started upon initiation of SDT procedure</w:t>
      </w:r>
    </w:p>
    <w:p w:rsidR="000E57E1" w:rsidRPr="000E57E1" w:rsidRDefault="000E57E1" w:rsidP="000E57E1">
      <w:pPr>
        <w:pStyle w:val="Doc-text2"/>
        <w:pBdr>
          <w:top w:val="single" w:sz="4" w:space="1" w:color="auto"/>
          <w:left w:val="single" w:sz="4" w:space="4" w:color="auto"/>
          <w:bottom w:val="single" w:sz="4" w:space="1" w:color="auto"/>
          <w:right w:val="single" w:sz="4" w:space="4" w:color="auto"/>
        </w:pBdr>
        <w:rPr>
          <w:bCs/>
        </w:rPr>
      </w:pPr>
      <w:r>
        <w:rPr>
          <w:bCs/>
        </w:rPr>
        <w:t>2</w:t>
      </w:r>
      <w:r w:rsidRPr="000E57E1">
        <w:rPr>
          <w:bCs/>
        </w:rPr>
        <w:tab/>
        <w:t>T319 legacy is not started if RRCResumeRequest or RRCResumeRequest1 is transmitted …</w:t>
      </w:r>
    </w:p>
    <w:p w:rsidR="000E57E1" w:rsidRPr="000E57E1" w:rsidRDefault="000E57E1" w:rsidP="000E57E1">
      <w:pPr>
        <w:pStyle w:val="Doc-text2"/>
        <w:pBdr>
          <w:top w:val="single" w:sz="4" w:space="1" w:color="auto"/>
          <w:left w:val="single" w:sz="4" w:space="4" w:color="auto"/>
          <w:bottom w:val="single" w:sz="4" w:space="1" w:color="auto"/>
          <w:right w:val="single" w:sz="4" w:space="4" w:color="auto"/>
        </w:pBdr>
        <w:rPr>
          <w:bCs/>
        </w:rPr>
      </w:pPr>
      <w:r>
        <w:rPr>
          <w:bCs/>
        </w:rPr>
        <w:t>3</w:t>
      </w:r>
      <w:r w:rsidRPr="000E57E1">
        <w:rPr>
          <w:bCs/>
        </w:rPr>
        <w:tab/>
        <w:t>T319 legacy stop conditions also apply to SDT failure detection timer</w:t>
      </w:r>
    </w:p>
    <w:p w:rsidR="000E57E1" w:rsidRPr="000E57E1" w:rsidRDefault="000E57E1" w:rsidP="000E57E1">
      <w:pPr>
        <w:pStyle w:val="Doc-text2"/>
        <w:pBdr>
          <w:top w:val="single" w:sz="4" w:space="1" w:color="auto"/>
          <w:left w:val="single" w:sz="4" w:space="4" w:color="auto"/>
          <w:bottom w:val="single" w:sz="4" w:space="1" w:color="auto"/>
          <w:right w:val="single" w:sz="4" w:space="4" w:color="auto"/>
        </w:pBdr>
        <w:rPr>
          <w:bCs/>
        </w:rPr>
      </w:pPr>
      <w:r>
        <w:rPr>
          <w:bCs/>
        </w:rPr>
        <w:t>4</w:t>
      </w:r>
      <w:r w:rsidRPr="000E57E1">
        <w:rPr>
          <w:bCs/>
        </w:rPr>
        <w:tab/>
        <w:t>RRC re-establishment procedur</w:t>
      </w:r>
      <w:r>
        <w:rPr>
          <w:bCs/>
        </w:rPr>
        <w:t xml:space="preserve">e is not supported for SDT </w:t>
      </w:r>
    </w:p>
    <w:p w:rsidR="000E57E1" w:rsidRPr="000E57E1" w:rsidRDefault="000E57E1" w:rsidP="000E57E1">
      <w:pPr>
        <w:pStyle w:val="Doc-text2"/>
        <w:pBdr>
          <w:top w:val="single" w:sz="4" w:space="1" w:color="auto"/>
          <w:left w:val="single" w:sz="4" w:space="4" w:color="auto"/>
          <w:bottom w:val="single" w:sz="4" w:space="1" w:color="auto"/>
          <w:right w:val="single" w:sz="4" w:space="4" w:color="auto"/>
        </w:pBdr>
        <w:rPr>
          <w:bCs/>
        </w:rPr>
      </w:pPr>
      <w:r w:rsidRPr="000E57E1">
        <w:rPr>
          <w:bCs/>
        </w:rPr>
        <w:t>5</w:t>
      </w:r>
      <w:r w:rsidRPr="000E57E1">
        <w:rPr>
          <w:bCs/>
        </w:rPr>
        <w:tab/>
        <w:t>An LS is sent to SA3 to verify feasibility/impacts of re-using same NCC/I-RNTI value temporarily for RRC Resume procedure in new cell during SDT procedure (include same cell question from 502]</w:t>
      </w:r>
    </w:p>
    <w:p w:rsidR="000E57E1" w:rsidRPr="000E57E1" w:rsidRDefault="000E57E1" w:rsidP="000E57E1">
      <w:pPr>
        <w:pStyle w:val="Doc-text2"/>
        <w:pBdr>
          <w:top w:val="single" w:sz="4" w:space="1" w:color="auto"/>
          <w:left w:val="single" w:sz="4" w:space="4" w:color="auto"/>
          <w:bottom w:val="single" w:sz="4" w:space="1" w:color="auto"/>
          <w:right w:val="single" w:sz="4" w:space="4" w:color="auto"/>
        </w:pBdr>
        <w:rPr>
          <w:bCs/>
        </w:rPr>
      </w:pPr>
      <w:r w:rsidRPr="000E57E1">
        <w:rPr>
          <w:bCs/>
        </w:rPr>
        <w:t>6</w:t>
      </w:r>
      <w:r w:rsidRPr="000E57E1">
        <w:rPr>
          <w:bCs/>
        </w:rPr>
        <w:tab/>
        <w:t>FFS - RAN2 to select between the following options for cell re-selection during ongoing SDT procedure next meeting: 1) UE transitions to IDLE, possibly performing high-layer retransmission (8/25); or 2) UE remains in INACTIVE and sends RRC Resume to new cell</w:t>
      </w:r>
    </w:p>
    <w:p w:rsidR="000E57E1" w:rsidRPr="000E57E1" w:rsidRDefault="000E57E1" w:rsidP="000E57E1">
      <w:pPr>
        <w:pStyle w:val="Doc-text2"/>
        <w:pBdr>
          <w:top w:val="single" w:sz="4" w:space="1" w:color="auto"/>
          <w:left w:val="single" w:sz="4" w:space="4" w:color="auto"/>
          <w:bottom w:val="single" w:sz="4" w:space="1" w:color="auto"/>
          <w:right w:val="single" w:sz="4" w:space="4" w:color="auto"/>
        </w:pBdr>
        <w:rPr>
          <w:bCs/>
        </w:rPr>
      </w:pPr>
      <w:r w:rsidRPr="000E57E1">
        <w:rPr>
          <w:bCs/>
        </w:rPr>
        <w:t>7</w:t>
      </w:r>
      <w:r w:rsidRPr="000E57E1">
        <w:rPr>
          <w:bCs/>
        </w:rPr>
        <w:tab/>
        <w:t>FFS Upon SDT failure detection timer expiry, the same procedure as T319 expiry is used (e.g. transition to IDLE as in the case of expiry of the T319 timer and attempts RRC connection setup)  (18/8)</w:t>
      </w:r>
    </w:p>
    <w:p w:rsidR="003F3ECF" w:rsidRPr="003F3ECF" w:rsidRDefault="003F3ECF" w:rsidP="002E0DA6">
      <w:pPr>
        <w:widowControl/>
        <w:spacing w:before="120" w:afterLines="50" w:after="120"/>
        <w:rPr>
          <w:rFonts w:ascii="Arial" w:eastAsia="Arial Unicode MS" w:hAnsi="Arial"/>
          <w:kern w:val="0"/>
          <w:sz w:val="20"/>
          <w:szCs w:val="20"/>
          <w:lang w:val="en-US" w:eastAsia="zh-CN"/>
        </w:rPr>
      </w:pPr>
    </w:p>
    <w:p w:rsidR="00B3405D" w:rsidRPr="00B3405D" w:rsidRDefault="00DE1639"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w:t>
      </w:r>
      <w:r w:rsidR="000E57E1">
        <w:rPr>
          <w:rFonts w:ascii="Arial" w:eastAsia="Arial Unicode MS" w:hAnsi="Arial"/>
          <w:kern w:val="0"/>
          <w:sz w:val="20"/>
          <w:szCs w:val="20"/>
          <w:lang w:eastAsia="zh-CN"/>
        </w:rPr>
        <w:t>, we provide our further consideration on the control plane aspects of SDT.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5E378F" w:rsidRPr="00023564" w:rsidRDefault="005E378F" w:rsidP="00043D5D">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 xml:space="preserve">.1 non-SDT arrival </w:t>
      </w:r>
    </w:p>
    <w:p w:rsidR="0009486A" w:rsidRDefault="0009486A"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At RAN2#113, i</w:t>
      </w:r>
      <w:r w:rsidR="00035A9F">
        <w:rPr>
          <w:rFonts w:ascii="Arial" w:eastAsia="Arial Unicode MS" w:hAnsi="Arial"/>
          <w:kern w:val="0"/>
          <w:sz w:val="20"/>
          <w:szCs w:val="20"/>
          <w:lang w:eastAsia="zh-CN"/>
        </w:rPr>
        <w:t xml:space="preserve">t was agreed that the UE behaviour for handling of non-SDT data after sending the first UL data packet is fully specified. </w:t>
      </w:r>
      <w:r>
        <w:rPr>
          <w:rFonts w:ascii="Arial" w:eastAsia="Arial Unicode MS" w:hAnsi="Arial"/>
          <w:kern w:val="0"/>
          <w:sz w:val="20"/>
          <w:szCs w:val="20"/>
          <w:lang w:eastAsia="zh-CN"/>
        </w:rPr>
        <w:t>However, there is still case not covered, which is non-SDT arrival happens after SDT is triggered at RRC layer but before sending the first UL data by MAC layer. We think we also need to take this case</w:t>
      </w:r>
      <w:r w:rsidRPr="00826A73">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into consideration. To save specification effort, the solution used after first UL data sending </w:t>
      </w:r>
      <w:r>
        <w:rPr>
          <w:rFonts w:ascii="Arial" w:eastAsia="Arial Unicode MS" w:hAnsi="Arial" w:hint="eastAsia"/>
          <w:kern w:val="0"/>
          <w:sz w:val="20"/>
          <w:szCs w:val="20"/>
          <w:lang w:eastAsia="zh-CN"/>
        </w:rPr>
        <w:t>should</w:t>
      </w:r>
      <w:r>
        <w:rPr>
          <w:rFonts w:ascii="Arial" w:eastAsia="Arial Unicode MS" w:hAnsi="Arial"/>
          <w:kern w:val="0"/>
          <w:sz w:val="20"/>
          <w:szCs w:val="20"/>
          <w:lang w:eastAsia="zh-CN"/>
        </w:rPr>
        <w:t xml:space="preserve"> be reused.</w:t>
      </w:r>
    </w:p>
    <w:p w:rsidR="0009486A" w:rsidRPr="0009486A" w:rsidRDefault="0009486A" w:rsidP="0009486A">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等线"/>
          <w:lang w:eastAsia="zh-CN"/>
        </w:rPr>
      </w:pPr>
      <w:r>
        <w:rPr>
          <w:rFonts w:eastAsia="等线" w:hint="eastAsia"/>
          <w:lang w:eastAsia="zh-CN"/>
        </w:rPr>
        <w:t>R</w:t>
      </w:r>
      <w:r>
        <w:rPr>
          <w:rFonts w:eastAsia="等线"/>
          <w:lang w:eastAsia="zh-CN"/>
        </w:rPr>
        <w:t>AN2 #113 agreement:</w:t>
      </w:r>
    </w:p>
    <w:p w:rsidR="0009486A" w:rsidRPr="00C467F7" w:rsidRDefault="0009486A" w:rsidP="0009486A">
      <w:pPr>
        <w:pStyle w:val="Doc-text2"/>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 xml:space="preserve">The UE behaviour for handling of non-SDT data arrival </w:t>
      </w:r>
      <w:r w:rsidRPr="00C20B47">
        <w:rPr>
          <w:highlight w:val="yellow"/>
        </w:rPr>
        <w:t>after sending the first UL data packet</w:t>
      </w:r>
      <w:r w:rsidRPr="00C467F7">
        <w:t xml:space="preserve"> is fully specified (i.e. not left to UE implementation)</w:t>
      </w:r>
    </w:p>
    <w:p w:rsidR="0024697F" w:rsidRPr="0009486A" w:rsidRDefault="0024697F" w:rsidP="002D0A01">
      <w:pPr>
        <w:widowControl/>
        <w:spacing w:before="120"/>
        <w:rPr>
          <w:rFonts w:ascii="Arial" w:eastAsia="Arial Unicode MS" w:hAnsi="Arial"/>
          <w:kern w:val="0"/>
          <w:sz w:val="20"/>
          <w:szCs w:val="20"/>
          <w:lang w:eastAsia="zh-CN"/>
        </w:rPr>
      </w:pPr>
    </w:p>
    <w:p w:rsidR="00337D5C" w:rsidRDefault="00586906" w:rsidP="00F57AFF">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RAN2 </w:t>
      </w:r>
      <w:r w:rsidR="00035A9F">
        <w:rPr>
          <w:rFonts w:ascii="Arial" w:eastAsia="Arial Unicode MS" w:hAnsi="Arial"/>
          <w:b/>
          <w:kern w:val="0"/>
          <w:sz w:val="20"/>
          <w:szCs w:val="20"/>
          <w:lang w:eastAsia="zh-CN"/>
        </w:rPr>
        <w:t>should also consider the case of non-SDT</w:t>
      </w:r>
      <w:r w:rsidR="002146B3">
        <w:rPr>
          <w:rFonts w:ascii="Arial" w:eastAsia="Arial Unicode MS" w:hAnsi="Arial"/>
          <w:b/>
          <w:kern w:val="0"/>
          <w:sz w:val="20"/>
          <w:szCs w:val="20"/>
          <w:lang w:eastAsia="zh-CN"/>
        </w:rPr>
        <w:t xml:space="preserve"> data</w:t>
      </w:r>
      <w:r w:rsidR="00035A9F">
        <w:rPr>
          <w:rFonts w:ascii="Arial" w:eastAsia="Arial Unicode MS" w:hAnsi="Arial"/>
          <w:b/>
          <w:kern w:val="0"/>
          <w:sz w:val="20"/>
          <w:szCs w:val="20"/>
          <w:lang w:eastAsia="zh-CN"/>
        </w:rPr>
        <w:t xml:space="preserve"> arrival after</w:t>
      </w:r>
      <w:r w:rsidRPr="00035A9F">
        <w:rPr>
          <w:rFonts w:ascii="Arial" w:eastAsia="Arial Unicode MS" w:hAnsi="Arial"/>
          <w:b/>
          <w:kern w:val="0"/>
          <w:sz w:val="20"/>
          <w:szCs w:val="20"/>
          <w:lang w:eastAsia="zh-CN"/>
        </w:rPr>
        <w:t xml:space="preserve"> SDT is triggered</w:t>
      </w:r>
      <w:r w:rsidR="00035A9F">
        <w:rPr>
          <w:rFonts w:ascii="Arial" w:eastAsia="Arial Unicode MS" w:hAnsi="Arial"/>
          <w:b/>
          <w:kern w:val="0"/>
          <w:sz w:val="20"/>
          <w:szCs w:val="20"/>
          <w:lang w:eastAsia="zh-CN"/>
        </w:rPr>
        <w:t xml:space="preserve"> at RRC layer but before sending the first UL data</w:t>
      </w:r>
      <w:r w:rsidR="004F7FE0">
        <w:rPr>
          <w:rFonts w:ascii="Arial" w:eastAsia="Arial Unicode MS" w:hAnsi="Arial"/>
          <w:b/>
          <w:kern w:val="0"/>
          <w:sz w:val="20"/>
          <w:szCs w:val="20"/>
          <w:lang w:eastAsia="zh-CN"/>
        </w:rPr>
        <w:t>, and the solution for the case after UL data sending should be reused</w:t>
      </w:r>
      <w:r w:rsidR="00035A9F">
        <w:rPr>
          <w:rFonts w:ascii="Arial" w:eastAsia="Arial Unicode MS" w:hAnsi="Arial"/>
          <w:b/>
          <w:kern w:val="0"/>
          <w:sz w:val="20"/>
          <w:szCs w:val="20"/>
          <w:lang w:eastAsia="zh-CN"/>
        </w:rPr>
        <w:t>.</w:t>
      </w:r>
    </w:p>
    <w:p w:rsidR="00234B12" w:rsidRDefault="00234B12" w:rsidP="00F57AFF">
      <w:pPr>
        <w:widowControl/>
        <w:spacing w:before="120"/>
        <w:rPr>
          <w:rFonts w:ascii="Arial" w:eastAsia="Arial Unicode MS" w:hAnsi="Arial"/>
          <w:b/>
          <w:kern w:val="0"/>
          <w:sz w:val="20"/>
          <w:szCs w:val="20"/>
          <w:lang w:eastAsia="zh-CN"/>
        </w:rPr>
      </w:pPr>
    </w:p>
    <w:p w:rsidR="00042092" w:rsidRDefault="00042092" w:rsidP="00563930">
      <w:pPr>
        <w:widowControl/>
        <w:spacing w:before="120"/>
        <w:rPr>
          <w:rFonts w:ascii="Arial" w:eastAsia="Arial Unicode MS" w:hAnsi="Arial"/>
          <w:kern w:val="0"/>
          <w:sz w:val="20"/>
          <w:szCs w:val="20"/>
          <w:lang w:eastAsia="zh-CN"/>
        </w:rPr>
      </w:pPr>
      <w:r w:rsidRPr="0009486A">
        <w:rPr>
          <w:rFonts w:ascii="Arial" w:eastAsia="Arial Unicode MS" w:hAnsi="Arial" w:hint="eastAsia"/>
          <w:kern w:val="0"/>
          <w:sz w:val="20"/>
          <w:szCs w:val="20"/>
          <w:lang w:eastAsia="zh-CN"/>
        </w:rPr>
        <w:t>During</w:t>
      </w:r>
      <w:r w:rsidRPr="0009486A">
        <w:rPr>
          <w:rFonts w:ascii="Arial" w:eastAsia="Arial Unicode MS" w:hAnsi="Arial"/>
          <w:kern w:val="0"/>
          <w:sz w:val="20"/>
          <w:szCs w:val="20"/>
          <w:lang w:eastAsia="zh-CN"/>
        </w:rPr>
        <w:t xml:space="preserve"> </w:t>
      </w:r>
      <w:r w:rsidRPr="0009486A">
        <w:rPr>
          <w:rFonts w:ascii="Arial" w:eastAsia="Arial Unicode MS" w:hAnsi="Arial" w:hint="eastAsia"/>
          <w:kern w:val="0"/>
          <w:sz w:val="20"/>
          <w:szCs w:val="20"/>
          <w:lang w:eastAsia="zh-CN"/>
        </w:rPr>
        <w:t>last</w:t>
      </w:r>
      <w:r>
        <w:rPr>
          <w:rFonts w:ascii="Arial" w:eastAsia="Arial Unicode MS" w:hAnsi="Arial"/>
          <w:kern w:val="0"/>
          <w:sz w:val="20"/>
          <w:szCs w:val="20"/>
          <w:lang w:eastAsia="zh-CN"/>
        </w:rPr>
        <w:t xml:space="preserve"> meeting, one LS was sent to CT1 [2] to consult on the NAS-AS interaction upon non-SDT data arriving. The potential impact to RAN NAS-AS interaction in case of non-SDT data arriving can be discussed after feedback received from CT1. </w:t>
      </w:r>
    </w:p>
    <w:p w:rsidR="007D66D8" w:rsidRDefault="00042092" w:rsidP="0056393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Currently</w:t>
      </w:r>
      <w:r w:rsidR="0009486A">
        <w:rPr>
          <w:rFonts w:ascii="Arial" w:eastAsia="Arial Unicode MS" w:hAnsi="Arial"/>
          <w:kern w:val="0"/>
          <w:sz w:val="20"/>
          <w:szCs w:val="20"/>
          <w:lang w:eastAsia="zh-CN"/>
        </w:rPr>
        <w:t xml:space="preserve"> two options, CCCH based or DCCH based, are be</w:t>
      </w:r>
      <w:r w:rsidR="002A61FA">
        <w:rPr>
          <w:rFonts w:ascii="Arial" w:eastAsia="Arial Unicode MS" w:hAnsi="Arial"/>
          <w:kern w:val="0"/>
          <w:sz w:val="20"/>
          <w:szCs w:val="20"/>
          <w:lang w:eastAsia="zh-CN"/>
        </w:rPr>
        <w:t>ing considered as candidate solution to indicate the arrival of non-SDT data during SDT.</w:t>
      </w:r>
      <w:r>
        <w:rPr>
          <w:rFonts w:ascii="Arial" w:eastAsia="Arial Unicode MS" w:hAnsi="Arial"/>
          <w:kern w:val="0"/>
          <w:sz w:val="20"/>
          <w:szCs w:val="20"/>
          <w:lang w:eastAsia="zh-CN"/>
        </w:rPr>
        <w:t xml:space="preserve"> And LS to CT1</w:t>
      </w:r>
      <w:r w:rsidR="003F185E">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 xml:space="preserve"> and SA3</w:t>
      </w:r>
      <w:r w:rsidR="003F185E">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 xml:space="preserve"> was sent </w:t>
      </w:r>
      <w:r w:rsidR="003F185E">
        <w:rPr>
          <w:rFonts w:ascii="Arial" w:eastAsia="Arial Unicode MS" w:hAnsi="Arial"/>
          <w:kern w:val="0"/>
          <w:sz w:val="20"/>
          <w:szCs w:val="20"/>
          <w:lang w:eastAsia="zh-CN"/>
        </w:rPr>
        <w:t xml:space="preserve">to </w:t>
      </w:r>
      <w:r>
        <w:rPr>
          <w:rFonts w:ascii="Arial" w:eastAsia="Arial Unicode MS" w:hAnsi="Arial"/>
          <w:kern w:val="0"/>
          <w:sz w:val="20"/>
          <w:szCs w:val="20"/>
          <w:lang w:eastAsia="zh-CN"/>
        </w:rPr>
        <w:t>consult on the potential issues of CCCH option.</w:t>
      </w:r>
      <w:r w:rsidR="0009486A">
        <w:rPr>
          <w:rFonts w:ascii="Arial" w:eastAsia="Arial Unicode MS" w:hAnsi="Arial"/>
          <w:kern w:val="0"/>
          <w:sz w:val="20"/>
          <w:szCs w:val="20"/>
          <w:lang w:eastAsia="zh-CN"/>
        </w:rPr>
        <w:t xml:space="preserve"> </w:t>
      </w:r>
      <w:r w:rsidR="003F185E">
        <w:rPr>
          <w:rFonts w:ascii="Arial" w:eastAsia="Arial Unicode MS" w:hAnsi="Arial"/>
          <w:kern w:val="0"/>
          <w:sz w:val="20"/>
          <w:szCs w:val="20"/>
          <w:lang w:eastAsia="zh-CN"/>
        </w:rPr>
        <w:t>So before any feedback is received</w:t>
      </w:r>
      <w:r w:rsidR="00E36B30">
        <w:rPr>
          <w:rFonts w:ascii="Arial" w:eastAsia="Arial Unicode MS" w:hAnsi="Arial"/>
          <w:kern w:val="0"/>
          <w:sz w:val="20"/>
          <w:szCs w:val="20"/>
          <w:lang w:eastAsia="zh-CN"/>
        </w:rPr>
        <w:t xml:space="preserve">, we mainly focus on </w:t>
      </w:r>
      <w:r>
        <w:rPr>
          <w:rFonts w:ascii="Arial" w:eastAsia="Arial Unicode MS" w:hAnsi="Arial"/>
          <w:kern w:val="0"/>
          <w:sz w:val="20"/>
          <w:szCs w:val="20"/>
          <w:lang w:eastAsia="zh-CN"/>
        </w:rPr>
        <w:t xml:space="preserve">RAN2 </w:t>
      </w:r>
      <w:r w:rsidR="00E36B30">
        <w:rPr>
          <w:rFonts w:ascii="Arial" w:eastAsia="Arial Unicode MS" w:hAnsi="Arial"/>
          <w:kern w:val="0"/>
          <w:sz w:val="20"/>
          <w:szCs w:val="20"/>
          <w:lang w:eastAsia="zh-CN"/>
        </w:rPr>
        <w:t>aspects of the</w:t>
      </w:r>
      <w:r>
        <w:rPr>
          <w:rFonts w:ascii="Arial" w:eastAsia="Arial Unicode MS" w:hAnsi="Arial"/>
          <w:kern w:val="0"/>
          <w:sz w:val="20"/>
          <w:szCs w:val="20"/>
          <w:lang w:eastAsia="zh-CN"/>
        </w:rPr>
        <w:t>se</w:t>
      </w:r>
      <w:r w:rsidR="00E36B30">
        <w:rPr>
          <w:rFonts w:ascii="Arial" w:eastAsia="Arial Unicode MS" w:hAnsi="Arial"/>
          <w:kern w:val="0"/>
          <w:sz w:val="20"/>
          <w:szCs w:val="20"/>
          <w:lang w:eastAsia="zh-CN"/>
        </w:rPr>
        <w:t xml:space="preserve"> two options.</w:t>
      </w:r>
    </w:p>
    <w:p w:rsidR="00284E17" w:rsidRDefault="00A04CD0" w:rsidP="002D0A01">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sidR="00153AB2">
        <w:rPr>
          <w:rFonts w:ascii="Arial" w:eastAsia="Arial Unicode MS" w:hAnsi="Arial"/>
          <w:kern w:val="0"/>
          <w:sz w:val="20"/>
          <w:szCs w:val="20"/>
          <w:lang w:eastAsia="zh-CN"/>
        </w:rPr>
        <w:t>or DCCH option</w:t>
      </w:r>
      <w:r>
        <w:rPr>
          <w:rFonts w:ascii="Arial" w:eastAsia="Arial Unicode MS" w:hAnsi="Arial"/>
          <w:kern w:val="0"/>
          <w:sz w:val="20"/>
          <w:szCs w:val="20"/>
          <w:lang w:eastAsia="zh-CN"/>
        </w:rPr>
        <w:t>, some detail issues like the RRC message to be used and content in the message should be discussed and decided. Besides, whether a timer is needed also needs further discus</w:t>
      </w:r>
      <w:r w:rsidR="007D66D8">
        <w:rPr>
          <w:rFonts w:ascii="Arial" w:eastAsia="Arial Unicode MS" w:hAnsi="Arial"/>
          <w:kern w:val="0"/>
          <w:sz w:val="20"/>
          <w:szCs w:val="20"/>
          <w:lang w:eastAsia="zh-CN"/>
        </w:rPr>
        <w:t>sion.</w:t>
      </w:r>
    </w:p>
    <w:p w:rsidR="009E48AF" w:rsidRDefault="008A6C80"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Some proponents of the DCCH option think one of the benefit is that it has shorter latency than the CCCH option. </w:t>
      </w:r>
      <w:r w:rsidR="009C303D">
        <w:rPr>
          <w:rFonts w:ascii="Arial" w:eastAsia="Arial Unicode MS" w:hAnsi="Arial"/>
          <w:kern w:val="0"/>
          <w:sz w:val="20"/>
          <w:szCs w:val="20"/>
          <w:lang w:eastAsia="zh-CN"/>
        </w:rPr>
        <w:t xml:space="preserve">This is true if there is UL grant to transmit the DCCH message. </w:t>
      </w:r>
      <w:r>
        <w:rPr>
          <w:rFonts w:ascii="Arial" w:eastAsia="Arial Unicode MS" w:hAnsi="Arial"/>
          <w:kern w:val="0"/>
          <w:sz w:val="20"/>
          <w:szCs w:val="20"/>
          <w:lang w:eastAsia="zh-CN"/>
        </w:rPr>
        <w:t>However, i</w:t>
      </w:r>
      <w:r w:rsidR="00234B12">
        <w:rPr>
          <w:rFonts w:ascii="Arial" w:eastAsia="Arial Unicode MS" w:hAnsi="Arial"/>
          <w:kern w:val="0"/>
          <w:sz w:val="20"/>
          <w:szCs w:val="20"/>
          <w:lang w:eastAsia="zh-CN"/>
        </w:rPr>
        <w:t>n case of no UL grant to be used for the DCCH message, the UE has to initiate random access</w:t>
      </w:r>
      <w:r>
        <w:rPr>
          <w:rFonts w:ascii="Arial" w:eastAsia="Arial Unicode MS" w:hAnsi="Arial"/>
          <w:kern w:val="0"/>
          <w:sz w:val="20"/>
          <w:szCs w:val="20"/>
          <w:lang w:eastAsia="zh-CN"/>
        </w:rPr>
        <w:t xml:space="preserve"> procedure for scheduling request</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In this case, the </w:t>
      </w:r>
      <w:r w:rsidRPr="008A6C80">
        <w:rPr>
          <w:rFonts w:ascii="Arial" w:eastAsia="Arial Unicode MS" w:hAnsi="Arial"/>
          <w:kern w:val="0"/>
          <w:sz w:val="20"/>
          <w:szCs w:val="20"/>
          <w:lang w:eastAsia="zh-CN"/>
        </w:rPr>
        <w:t>delay</w:t>
      </w:r>
      <w:r>
        <w:rPr>
          <w:rFonts w:ascii="Arial" w:eastAsia="Arial Unicode MS" w:hAnsi="Arial"/>
          <w:kern w:val="0"/>
          <w:sz w:val="20"/>
          <w:szCs w:val="20"/>
          <w:lang w:eastAsia="zh-CN"/>
        </w:rPr>
        <w:t xml:space="preserve"> is not smaller than the CCCH option. </w:t>
      </w:r>
      <w:r w:rsidR="008E6CF7">
        <w:rPr>
          <w:rFonts w:ascii="Arial" w:eastAsia="Arial Unicode MS" w:hAnsi="Arial"/>
          <w:kern w:val="0"/>
          <w:sz w:val="20"/>
          <w:szCs w:val="20"/>
          <w:lang w:eastAsia="zh-CN"/>
        </w:rPr>
        <w:t xml:space="preserve">Besides, </w:t>
      </w:r>
      <w:r w:rsidR="00972069">
        <w:rPr>
          <w:rFonts w:ascii="Arial" w:eastAsia="Arial Unicode MS" w:hAnsi="Arial"/>
          <w:kern w:val="0"/>
          <w:sz w:val="20"/>
          <w:szCs w:val="20"/>
          <w:lang w:eastAsia="zh-CN"/>
        </w:rPr>
        <w:t>there can be the scenario that DCCH message is generated</w:t>
      </w:r>
      <w:r w:rsidR="002A079F">
        <w:rPr>
          <w:rFonts w:ascii="Arial" w:eastAsia="Arial Unicode MS" w:hAnsi="Arial"/>
          <w:kern w:val="0"/>
          <w:sz w:val="20"/>
          <w:szCs w:val="20"/>
          <w:lang w:eastAsia="zh-CN"/>
        </w:rPr>
        <w:t xml:space="preserve"> and not transmitted yet</w:t>
      </w:r>
      <w:r w:rsidR="00972069">
        <w:rPr>
          <w:rFonts w:ascii="Arial" w:eastAsia="Arial Unicode MS" w:hAnsi="Arial"/>
          <w:kern w:val="0"/>
          <w:sz w:val="20"/>
          <w:szCs w:val="20"/>
          <w:lang w:eastAsia="zh-CN"/>
        </w:rPr>
        <w:t xml:space="preserve">, </w:t>
      </w:r>
      <w:r w:rsidR="009E48AF">
        <w:rPr>
          <w:rFonts w:ascii="Arial" w:eastAsia="Arial Unicode MS" w:hAnsi="Arial"/>
          <w:kern w:val="0"/>
          <w:sz w:val="20"/>
          <w:szCs w:val="20"/>
          <w:lang w:eastAsia="zh-CN"/>
        </w:rPr>
        <w:t xml:space="preserve">but RRCRelease with </w:t>
      </w:r>
      <w:r w:rsidR="00972069">
        <w:rPr>
          <w:rFonts w:ascii="Arial" w:eastAsia="Arial Unicode MS" w:hAnsi="Arial"/>
          <w:kern w:val="0"/>
          <w:sz w:val="20"/>
          <w:szCs w:val="20"/>
          <w:lang w:eastAsia="zh-CN"/>
        </w:rPr>
        <w:t>is received as in figure below. In this case, the network is not aware of the arriving of non-SDT data</w:t>
      </w:r>
      <w:r w:rsidR="00BA7FAD">
        <w:rPr>
          <w:rFonts w:ascii="Arial" w:eastAsia="Arial Unicode MS" w:hAnsi="Arial"/>
          <w:kern w:val="0"/>
          <w:sz w:val="20"/>
          <w:szCs w:val="20"/>
          <w:lang w:eastAsia="zh-CN"/>
        </w:rPr>
        <w:t xml:space="preserve">. </w:t>
      </w:r>
      <w:r w:rsidR="00AE53E2">
        <w:rPr>
          <w:rFonts w:ascii="Arial" w:eastAsia="Arial Unicode MS" w:hAnsi="Arial" w:hint="eastAsia"/>
          <w:kern w:val="0"/>
          <w:sz w:val="20"/>
          <w:szCs w:val="20"/>
          <w:lang w:eastAsia="zh-CN"/>
        </w:rPr>
        <w:t>And</w:t>
      </w:r>
      <w:r w:rsidR="00AE53E2">
        <w:rPr>
          <w:rFonts w:ascii="Arial" w:eastAsia="Arial Unicode MS" w:hAnsi="Arial"/>
          <w:kern w:val="0"/>
          <w:sz w:val="20"/>
          <w:szCs w:val="20"/>
          <w:lang w:eastAsia="zh-CN"/>
        </w:rPr>
        <w:t xml:space="preserve"> </w:t>
      </w:r>
      <w:r w:rsidR="008E6CF7">
        <w:rPr>
          <w:rFonts w:ascii="Arial" w:eastAsia="Arial Unicode MS" w:hAnsi="Arial"/>
          <w:kern w:val="0"/>
          <w:sz w:val="20"/>
          <w:szCs w:val="20"/>
          <w:lang w:eastAsia="zh-CN"/>
        </w:rPr>
        <w:t>the NAS layer</w:t>
      </w:r>
      <w:r w:rsidR="005117E8">
        <w:rPr>
          <w:rFonts w:ascii="Arial" w:eastAsia="Arial Unicode MS" w:hAnsi="Arial"/>
          <w:kern w:val="0"/>
          <w:sz w:val="20"/>
          <w:szCs w:val="20"/>
          <w:lang w:eastAsia="zh-CN"/>
        </w:rPr>
        <w:t xml:space="preserve"> of the UE</w:t>
      </w:r>
      <w:r w:rsidR="008E6CF7">
        <w:rPr>
          <w:rFonts w:ascii="Arial" w:eastAsia="Arial Unicode MS" w:hAnsi="Arial"/>
          <w:kern w:val="0"/>
          <w:sz w:val="20"/>
          <w:szCs w:val="20"/>
          <w:lang w:eastAsia="zh-CN"/>
        </w:rPr>
        <w:t xml:space="preserve"> has to request the AS layer to resume/setup RRC connection again, which results in </w:t>
      </w:r>
      <w:r w:rsidR="009C303D">
        <w:rPr>
          <w:rFonts w:ascii="Arial" w:eastAsia="Arial Unicode MS" w:hAnsi="Arial"/>
          <w:kern w:val="0"/>
          <w:sz w:val="20"/>
          <w:szCs w:val="20"/>
          <w:lang w:eastAsia="zh-CN"/>
        </w:rPr>
        <w:t xml:space="preserve">even </w:t>
      </w:r>
      <w:r w:rsidR="008E6CF7">
        <w:rPr>
          <w:rFonts w:ascii="Arial" w:eastAsia="Arial Unicode MS" w:hAnsi="Arial"/>
          <w:kern w:val="0"/>
          <w:sz w:val="20"/>
          <w:szCs w:val="20"/>
          <w:lang w:eastAsia="zh-CN"/>
        </w:rPr>
        <w:t>longer latency</w:t>
      </w:r>
      <w:r>
        <w:rPr>
          <w:rFonts w:ascii="Arial" w:eastAsia="Arial Unicode MS" w:hAnsi="Arial"/>
          <w:kern w:val="0"/>
          <w:sz w:val="20"/>
          <w:szCs w:val="20"/>
          <w:lang w:eastAsia="zh-CN"/>
        </w:rPr>
        <w:t xml:space="preserve"> than the CCCH option</w:t>
      </w:r>
      <w:r w:rsidR="008E6CF7">
        <w:rPr>
          <w:rFonts w:ascii="Arial" w:eastAsia="Arial Unicode MS" w:hAnsi="Arial"/>
          <w:kern w:val="0"/>
          <w:sz w:val="20"/>
          <w:szCs w:val="20"/>
          <w:lang w:eastAsia="zh-CN"/>
        </w:rPr>
        <w:t>.</w:t>
      </w:r>
      <w:r w:rsidR="008D15E0">
        <w:rPr>
          <w:rFonts w:ascii="Arial" w:eastAsia="Arial Unicode MS" w:hAnsi="Arial"/>
          <w:kern w:val="0"/>
          <w:sz w:val="20"/>
          <w:szCs w:val="20"/>
          <w:lang w:eastAsia="zh-CN"/>
        </w:rPr>
        <w:t xml:space="preserve"> </w:t>
      </w:r>
      <w:r w:rsidR="00C31482">
        <w:rPr>
          <w:rFonts w:ascii="Arial" w:eastAsia="Arial Unicode MS" w:hAnsi="Arial"/>
          <w:kern w:val="0"/>
          <w:sz w:val="20"/>
          <w:szCs w:val="20"/>
          <w:lang w:eastAsia="zh-CN"/>
        </w:rPr>
        <w:t>The same issue also happens in case of failure detection timer expiry after DCCH is generated.</w:t>
      </w:r>
    </w:p>
    <w:p w:rsidR="00C31482" w:rsidRDefault="00C31482" w:rsidP="002A079F">
      <w:pPr>
        <w:widowControl/>
        <w:spacing w:before="120"/>
        <w:jc w:val="center"/>
      </w:pPr>
      <w:r>
        <w:object w:dxaOrig="3358" w:dyaOrig="2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7.7pt;height:138.15pt" o:ole="">
            <v:imagedata r:id="rId8" o:title=""/>
          </v:shape>
          <o:OLEObject Type="Embed" ProgID="Visio.Drawing.11" ShapeID="_x0000_i1027" DrawAspect="Content" ObjectID="_1682164851" r:id="rId9"/>
        </w:object>
      </w:r>
      <w:r>
        <w:t xml:space="preserve"> </w:t>
      </w:r>
      <w:r>
        <w:object w:dxaOrig="3500" w:dyaOrig="3415">
          <v:shape id="_x0000_i1028" type="#_x0000_t75" style="width:174.8pt;height:170.2pt" o:ole="">
            <v:imagedata r:id="rId10" o:title=""/>
          </v:shape>
          <o:OLEObject Type="Embed" ProgID="Visio.Drawing.11" ShapeID="_x0000_i1028" DrawAspect="Content" ObjectID="_1682164852" r:id="rId11"/>
        </w:object>
      </w:r>
    </w:p>
    <w:p w:rsidR="00284E17" w:rsidRPr="00A04CD0" w:rsidRDefault="005117E8" w:rsidP="007F716B">
      <w:pPr>
        <w:widowControl/>
        <w:spacing w:before="120"/>
        <w:jc w:val="center"/>
        <w:rPr>
          <w:rFonts w:ascii="Arial" w:eastAsia="Arial Unicode MS" w:hAnsi="Arial"/>
          <w:b/>
          <w:kern w:val="0"/>
          <w:sz w:val="20"/>
          <w:szCs w:val="20"/>
          <w:lang w:eastAsia="zh-CN"/>
        </w:rPr>
      </w:pPr>
      <w:r w:rsidRPr="003A2300">
        <w:rPr>
          <w:rFonts w:ascii="Arial" w:eastAsia="Arial Unicode MS" w:hAnsi="Arial"/>
          <w:b/>
          <w:kern w:val="0"/>
          <w:sz w:val="20"/>
          <w:szCs w:val="20"/>
          <w:lang w:eastAsia="zh-CN"/>
        </w:rPr>
        <w:t>Figure 1</w:t>
      </w:r>
      <w:r>
        <w:rPr>
          <w:rFonts w:ascii="Arial" w:eastAsia="Arial Unicode MS" w:hAnsi="Arial"/>
          <w:b/>
          <w:kern w:val="0"/>
          <w:sz w:val="20"/>
          <w:szCs w:val="20"/>
          <w:lang w:eastAsia="zh-CN"/>
        </w:rPr>
        <w:t xml:space="preserve">. DCCH message is </w:t>
      </w:r>
      <w:r w:rsidR="008D15E0">
        <w:rPr>
          <w:rFonts w:ascii="Arial" w:eastAsia="Arial Unicode MS" w:hAnsi="Arial"/>
          <w:b/>
          <w:kern w:val="0"/>
          <w:sz w:val="20"/>
          <w:szCs w:val="20"/>
          <w:lang w:eastAsia="zh-CN"/>
        </w:rPr>
        <w:t>generated</w:t>
      </w:r>
      <w:r>
        <w:rPr>
          <w:rFonts w:ascii="Arial" w:eastAsia="Arial Unicode MS" w:hAnsi="Arial"/>
          <w:b/>
          <w:kern w:val="0"/>
          <w:sz w:val="20"/>
          <w:szCs w:val="20"/>
          <w:lang w:eastAsia="zh-CN"/>
        </w:rPr>
        <w:t xml:space="preserve"> but RRCRelease message is received</w:t>
      </w:r>
      <w:r w:rsidR="00C31482">
        <w:rPr>
          <w:rFonts w:ascii="Arial" w:eastAsia="Arial Unicode MS" w:hAnsi="Arial"/>
          <w:b/>
          <w:kern w:val="0"/>
          <w:sz w:val="20"/>
          <w:szCs w:val="20"/>
          <w:lang w:eastAsia="zh-CN"/>
        </w:rPr>
        <w:t xml:space="preserve"> or SDT timer expiry</w:t>
      </w:r>
    </w:p>
    <w:p w:rsidR="00284E17" w:rsidRPr="00284E17" w:rsidRDefault="00284E17" w:rsidP="002D0A01">
      <w:pPr>
        <w:widowControl/>
        <w:spacing w:before="120"/>
        <w:rPr>
          <w:rFonts w:ascii="Arial" w:eastAsia="Arial Unicode MS" w:hAnsi="Arial"/>
          <w:b/>
          <w:kern w:val="0"/>
          <w:sz w:val="20"/>
          <w:szCs w:val="20"/>
          <w:lang w:eastAsia="zh-CN"/>
        </w:rPr>
      </w:pPr>
    </w:p>
    <w:p w:rsidR="00BF79BE" w:rsidRPr="00A104DA" w:rsidRDefault="00DF74C5" w:rsidP="002D0A0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Observation</w:t>
      </w:r>
      <w:r w:rsidR="00FF5658" w:rsidRPr="001C3AA9">
        <w:rPr>
          <w:rFonts w:ascii="Arial" w:eastAsia="Arial Unicode MS" w:hAnsi="Arial"/>
          <w:b/>
          <w:kern w:val="0"/>
          <w:sz w:val="20"/>
          <w:szCs w:val="20"/>
          <w:lang w:eastAsia="zh-CN"/>
        </w:rPr>
        <w:t xml:space="preserve"> </w:t>
      </w:r>
      <w:r w:rsidR="008A6C80">
        <w:rPr>
          <w:rFonts w:ascii="Arial" w:eastAsia="Arial Unicode MS" w:hAnsi="Arial"/>
          <w:b/>
          <w:kern w:val="0"/>
          <w:sz w:val="20"/>
          <w:szCs w:val="20"/>
          <w:lang w:eastAsia="zh-CN"/>
        </w:rPr>
        <w:t>1</w:t>
      </w:r>
      <w:r w:rsidR="00FF5658" w:rsidRPr="001C3AA9">
        <w:rPr>
          <w:rFonts w:ascii="Arial" w:eastAsia="Arial Unicode MS" w:hAnsi="Arial"/>
          <w:b/>
          <w:kern w:val="0"/>
          <w:sz w:val="20"/>
          <w:szCs w:val="20"/>
          <w:lang w:eastAsia="zh-CN"/>
        </w:rPr>
        <w:t xml:space="preserve">: </w:t>
      </w:r>
      <w:r w:rsidR="00045A4E">
        <w:rPr>
          <w:rFonts w:ascii="Arial" w:eastAsia="Arial Unicode MS" w:hAnsi="Arial"/>
          <w:b/>
          <w:kern w:val="0"/>
          <w:sz w:val="20"/>
          <w:szCs w:val="20"/>
          <w:lang w:eastAsia="zh-CN"/>
        </w:rPr>
        <w:t xml:space="preserve">The </w:t>
      </w:r>
      <w:r w:rsidR="008A6C80">
        <w:rPr>
          <w:rFonts w:ascii="Arial" w:eastAsia="Arial Unicode MS" w:hAnsi="Arial"/>
          <w:b/>
          <w:kern w:val="0"/>
          <w:sz w:val="20"/>
          <w:szCs w:val="20"/>
          <w:lang w:eastAsia="zh-CN"/>
        </w:rPr>
        <w:t>delay of DCCH option can be even longer than the CCCH option</w:t>
      </w:r>
      <w:r w:rsidR="00CB5255">
        <w:rPr>
          <w:rFonts w:ascii="Arial" w:eastAsia="Arial Unicode MS" w:hAnsi="Arial"/>
          <w:b/>
          <w:kern w:val="0"/>
          <w:sz w:val="20"/>
          <w:szCs w:val="20"/>
          <w:lang w:eastAsia="zh-CN"/>
        </w:rPr>
        <w:t>.</w:t>
      </w:r>
    </w:p>
    <w:p w:rsidR="0063039F" w:rsidRPr="00A04CD0" w:rsidRDefault="0063039F" w:rsidP="0063039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Based on the above discussion on CCCH and DCCH, we see that the DCCH may have longer latency than the CCCH solution</w:t>
      </w:r>
      <w:r w:rsidR="00A85D8A">
        <w:rPr>
          <w:rFonts w:ascii="Arial" w:eastAsia="Arial Unicode MS" w:hAnsi="Arial"/>
          <w:kern w:val="0"/>
          <w:sz w:val="20"/>
          <w:szCs w:val="20"/>
          <w:lang w:eastAsia="zh-CN"/>
        </w:rPr>
        <w:t>. As the</w:t>
      </w:r>
      <w:r w:rsidR="00982247">
        <w:rPr>
          <w:rFonts w:ascii="Arial" w:eastAsia="Arial Unicode MS" w:hAnsi="Arial"/>
          <w:kern w:val="0"/>
          <w:sz w:val="20"/>
          <w:szCs w:val="20"/>
          <w:lang w:eastAsia="zh-CN"/>
        </w:rPr>
        <w:t xml:space="preserve"> new</w:t>
      </w:r>
      <w:r w:rsidR="00A85D8A">
        <w:rPr>
          <w:rFonts w:ascii="Arial" w:eastAsia="Arial Unicode MS" w:hAnsi="Arial"/>
          <w:kern w:val="0"/>
          <w:sz w:val="20"/>
          <w:szCs w:val="20"/>
          <w:lang w:eastAsia="zh-CN"/>
        </w:rPr>
        <w:t xml:space="preserve"> non-SDT data may be latency sensitive service, and the T319-like timer will be extended to longer value, we’d better select solution which can request the network to resume the connection immediately. Besides, the DCCH option </w:t>
      </w:r>
      <w:r>
        <w:rPr>
          <w:rFonts w:ascii="Arial" w:eastAsia="Arial Unicode MS" w:hAnsi="Arial"/>
          <w:kern w:val="0"/>
          <w:sz w:val="20"/>
          <w:szCs w:val="20"/>
          <w:lang w:eastAsia="zh-CN"/>
        </w:rPr>
        <w:t>requires discussion on the details on the messages and mechanisms</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while the CCCH solution can reuse the existing message and behaviour. </w:t>
      </w:r>
      <w:r w:rsidR="00A104DA">
        <w:rPr>
          <w:rFonts w:ascii="Arial" w:eastAsia="Arial Unicode MS" w:hAnsi="Arial"/>
          <w:kern w:val="0"/>
          <w:sz w:val="20"/>
          <w:szCs w:val="20"/>
          <w:lang w:eastAsia="zh-CN"/>
        </w:rPr>
        <w:t xml:space="preserve">If only one solution is selected, </w:t>
      </w:r>
      <w:r>
        <w:rPr>
          <w:rFonts w:ascii="Arial" w:eastAsia="Arial Unicode MS" w:hAnsi="Arial"/>
          <w:kern w:val="0"/>
          <w:sz w:val="20"/>
          <w:szCs w:val="20"/>
          <w:lang w:eastAsia="zh-CN"/>
        </w:rPr>
        <w:t>we propose RAN2 to select CCCH option as the solution.</w:t>
      </w:r>
      <w:r w:rsidR="00A104DA">
        <w:rPr>
          <w:rFonts w:ascii="Arial" w:eastAsia="Arial Unicode MS" w:hAnsi="Arial"/>
          <w:kern w:val="0"/>
          <w:sz w:val="20"/>
          <w:szCs w:val="20"/>
          <w:lang w:eastAsia="zh-CN"/>
        </w:rPr>
        <w:t xml:space="preserve"> However</w:t>
      </w:r>
      <w:r w:rsidR="00A83693">
        <w:rPr>
          <w:rFonts w:ascii="Arial" w:eastAsia="Arial Unicode MS" w:hAnsi="Arial"/>
          <w:kern w:val="0"/>
          <w:sz w:val="20"/>
          <w:szCs w:val="20"/>
          <w:lang w:eastAsia="zh-CN"/>
        </w:rPr>
        <w:t>, if we can support both of them and apply one of them e.g. based on the UL grant condition, we are also OK.</w:t>
      </w:r>
    </w:p>
    <w:p w:rsidR="0033712B" w:rsidRPr="0033712B" w:rsidRDefault="0063039F" w:rsidP="002D0A01">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CE1B0A">
        <w:rPr>
          <w:rFonts w:ascii="Arial" w:eastAsia="Arial Unicode MS" w:hAnsi="Arial"/>
          <w:b/>
          <w:kern w:val="0"/>
          <w:sz w:val="20"/>
          <w:szCs w:val="20"/>
          <w:lang w:eastAsia="zh-CN"/>
        </w:rPr>
        <w:t>2</w:t>
      </w:r>
      <w:r w:rsidRPr="001C3AA9">
        <w:rPr>
          <w:rFonts w:ascii="Arial" w:eastAsia="Arial Unicode MS" w:hAnsi="Arial"/>
          <w:b/>
          <w:kern w:val="0"/>
          <w:sz w:val="20"/>
          <w:szCs w:val="20"/>
          <w:lang w:eastAsia="zh-CN"/>
        </w:rPr>
        <w:t xml:space="preserve">: </w:t>
      </w:r>
      <w:r w:rsidR="00A104DA">
        <w:rPr>
          <w:rFonts w:ascii="Arial" w:eastAsia="Arial Unicode MS" w:hAnsi="Arial"/>
          <w:b/>
          <w:kern w:val="0"/>
          <w:sz w:val="20"/>
          <w:szCs w:val="20"/>
          <w:lang w:eastAsia="zh-CN"/>
        </w:rPr>
        <w:t xml:space="preserve">If only one solution is selected, </w:t>
      </w:r>
      <w:r>
        <w:rPr>
          <w:rFonts w:ascii="Arial" w:eastAsia="Arial Unicode MS" w:hAnsi="Arial"/>
          <w:b/>
          <w:kern w:val="0"/>
          <w:sz w:val="20"/>
          <w:szCs w:val="20"/>
          <w:lang w:eastAsia="zh-CN"/>
        </w:rPr>
        <w:t>RAN2 select the CCCH option as solution for the arrival of non-SDT data during SDT.</w:t>
      </w:r>
    </w:p>
    <w:p w:rsidR="005E378F" w:rsidRDefault="005E378F" w:rsidP="008A6C80">
      <w:pPr>
        <w:widowControl/>
        <w:spacing w:before="120"/>
        <w:rPr>
          <w:rFonts w:ascii="Arial" w:eastAsia="Arial Unicode MS" w:hAnsi="Arial"/>
          <w:b/>
          <w:kern w:val="0"/>
          <w:sz w:val="20"/>
          <w:szCs w:val="20"/>
          <w:lang w:eastAsia="zh-CN"/>
        </w:rPr>
      </w:pPr>
    </w:p>
    <w:p w:rsidR="00CE1B0A" w:rsidRPr="00CE1B0A" w:rsidRDefault="00002E41" w:rsidP="00CE1B0A">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sidR="00B23791" w:rsidRPr="00023564">
        <w:rPr>
          <w:rFonts w:ascii="Arial" w:eastAsia="Arial Unicode MS" w:hAnsi="Arial"/>
          <w:b w:val="0"/>
          <w:kern w:val="0"/>
          <w:szCs w:val="20"/>
          <w:lang w:eastAsia="zh-CN"/>
        </w:rPr>
        <w:t>2</w:t>
      </w:r>
      <w:r w:rsidRPr="00023564">
        <w:rPr>
          <w:rFonts w:ascii="Arial" w:eastAsia="Arial Unicode MS" w:hAnsi="Arial"/>
          <w:b w:val="0"/>
          <w:kern w:val="0"/>
          <w:szCs w:val="20"/>
          <w:lang w:eastAsia="zh-CN"/>
        </w:rPr>
        <w:t xml:space="preserve"> </w:t>
      </w:r>
      <w:r w:rsidR="00A83693">
        <w:rPr>
          <w:rFonts w:ascii="Arial" w:eastAsia="Arial Unicode MS" w:hAnsi="Arial"/>
          <w:b w:val="0"/>
          <w:kern w:val="0"/>
          <w:szCs w:val="20"/>
          <w:lang w:eastAsia="zh-CN"/>
        </w:rPr>
        <w:t>SDT abortion</w:t>
      </w:r>
      <w:r w:rsidR="0024697F">
        <w:rPr>
          <w:rFonts w:ascii="Arial" w:eastAsia="Arial Unicode MS" w:hAnsi="Arial"/>
          <w:b w:val="0"/>
          <w:kern w:val="0"/>
          <w:szCs w:val="20"/>
          <w:lang w:eastAsia="zh-CN"/>
        </w:rPr>
        <w:t xml:space="preserve"> </w:t>
      </w:r>
      <w:r w:rsidR="00B23791" w:rsidRPr="00023564">
        <w:rPr>
          <w:rFonts w:ascii="Arial" w:eastAsia="Arial Unicode MS" w:hAnsi="Arial"/>
          <w:b w:val="0"/>
          <w:kern w:val="0"/>
          <w:szCs w:val="20"/>
          <w:lang w:eastAsia="zh-CN"/>
        </w:rPr>
        <w:t xml:space="preserve"> </w:t>
      </w:r>
    </w:p>
    <w:p w:rsidR="00A104DA" w:rsidRPr="00A104DA" w:rsidRDefault="00CE1B0A" w:rsidP="00A104D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After SDT is initiated by RRC, t</w:t>
      </w:r>
      <w:r w:rsidR="00A83693">
        <w:rPr>
          <w:rFonts w:ascii="Arial" w:eastAsia="Arial Unicode MS" w:hAnsi="Arial"/>
          <w:kern w:val="0"/>
          <w:sz w:val="20"/>
          <w:szCs w:val="20"/>
          <w:lang w:eastAsia="zh-CN"/>
        </w:rPr>
        <w:t>here a</w:t>
      </w:r>
      <w:bookmarkStart w:id="1" w:name="_GoBack"/>
      <w:bookmarkEnd w:id="1"/>
      <w:r w:rsidR="00A83693">
        <w:rPr>
          <w:rFonts w:ascii="Arial" w:eastAsia="Arial Unicode MS" w:hAnsi="Arial"/>
          <w:kern w:val="0"/>
          <w:sz w:val="20"/>
          <w:szCs w:val="20"/>
          <w:lang w:eastAsia="zh-CN"/>
        </w:rPr>
        <w:t xml:space="preserve">re </w:t>
      </w:r>
      <w:r w:rsidR="00352FCF">
        <w:rPr>
          <w:rFonts w:ascii="Arial" w:eastAsia="Arial Unicode MS" w:hAnsi="Arial"/>
          <w:kern w:val="0"/>
          <w:sz w:val="20"/>
          <w:szCs w:val="20"/>
          <w:lang w:eastAsia="zh-CN"/>
        </w:rPr>
        <w:t>some cases would lead to SDT abortion while remain UE at INACTIVE state,</w:t>
      </w:r>
      <w:r w:rsidR="00A83693">
        <w:rPr>
          <w:rFonts w:ascii="Arial" w:eastAsia="Arial Unicode MS" w:hAnsi="Arial"/>
          <w:kern w:val="0"/>
          <w:sz w:val="20"/>
          <w:szCs w:val="20"/>
          <w:lang w:eastAsia="zh-CN"/>
        </w:rPr>
        <w:t xml:space="preserve"> for example</w:t>
      </w:r>
      <w:r>
        <w:rPr>
          <w:rFonts w:ascii="Arial" w:eastAsia="Arial Unicode MS" w:hAnsi="Arial"/>
          <w:kern w:val="0"/>
          <w:sz w:val="20"/>
          <w:szCs w:val="20"/>
          <w:lang w:eastAsia="zh-CN"/>
        </w:rPr>
        <w:t>:</w:t>
      </w:r>
    </w:p>
    <w:p w:rsidR="00284E17" w:rsidRDefault="00284E17" w:rsidP="00284E17">
      <w:pPr>
        <w:pStyle w:val="a7"/>
        <w:widowControl/>
        <w:numPr>
          <w:ilvl w:val="0"/>
          <w:numId w:val="34"/>
        </w:numPr>
        <w:spacing w:before="120"/>
        <w:ind w:firstLineChars="0"/>
        <w:rPr>
          <w:rFonts w:ascii="Arial" w:eastAsia="Arial Unicode MS" w:hAnsi="Arial"/>
          <w:kern w:val="0"/>
          <w:sz w:val="20"/>
          <w:szCs w:val="20"/>
          <w:lang w:eastAsia="zh-CN"/>
        </w:rPr>
      </w:pPr>
      <w:r w:rsidRPr="00284E17">
        <w:rPr>
          <w:rFonts w:ascii="Arial" w:eastAsia="Arial Unicode MS" w:hAnsi="Arial" w:hint="eastAsia"/>
          <w:kern w:val="0"/>
          <w:sz w:val="20"/>
          <w:szCs w:val="20"/>
          <w:lang w:eastAsia="zh-CN"/>
        </w:rPr>
        <w:t>R</w:t>
      </w:r>
      <w:r w:rsidRPr="00284E17">
        <w:rPr>
          <w:rFonts w:ascii="Arial" w:eastAsia="Arial Unicode MS" w:hAnsi="Arial"/>
          <w:kern w:val="0"/>
          <w:sz w:val="20"/>
          <w:szCs w:val="20"/>
          <w:lang w:eastAsia="zh-CN"/>
        </w:rPr>
        <w:t>RC</w:t>
      </w:r>
      <w:r w:rsidR="003F185E">
        <w:rPr>
          <w:rFonts w:ascii="Arial" w:eastAsia="Arial Unicode MS" w:hAnsi="Arial"/>
          <w:kern w:val="0"/>
          <w:sz w:val="20"/>
          <w:szCs w:val="20"/>
          <w:lang w:eastAsia="zh-CN"/>
        </w:rPr>
        <w:t>R</w:t>
      </w:r>
      <w:r w:rsidRPr="00284E17">
        <w:rPr>
          <w:rFonts w:ascii="Arial" w:eastAsia="Arial Unicode MS" w:hAnsi="Arial"/>
          <w:kern w:val="0"/>
          <w:sz w:val="20"/>
          <w:szCs w:val="20"/>
          <w:lang w:eastAsia="zh-CN"/>
        </w:rPr>
        <w:t xml:space="preserve">eject </w:t>
      </w:r>
      <w:r>
        <w:rPr>
          <w:rFonts w:ascii="Arial" w:eastAsia="Arial Unicode MS" w:hAnsi="Arial"/>
          <w:kern w:val="0"/>
          <w:sz w:val="20"/>
          <w:szCs w:val="20"/>
          <w:lang w:eastAsia="zh-CN"/>
        </w:rPr>
        <w:t>reception</w:t>
      </w:r>
      <w:r w:rsidRPr="00284E17">
        <w:rPr>
          <w:rFonts w:ascii="Arial" w:eastAsia="Arial Unicode MS" w:hAnsi="Arial"/>
          <w:kern w:val="0"/>
          <w:sz w:val="20"/>
          <w:szCs w:val="20"/>
          <w:lang w:eastAsia="zh-CN"/>
        </w:rPr>
        <w:t xml:space="preserve"> during SDT</w:t>
      </w:r>
    </w:p>
    <w:p w:rsidR="00A104DA" w:rsidRPr="00284E17" w:rsidRDefault="00A104DA" w:rsidP="00A104DA">
      <w:pPr>
        <w:pStyle w:val="a7"/>
        <w:widowControl/>
        <w:numPr>
          <w:ilvl w:val="0"/>
          <w:numId w:val="34"/>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Lower layer indicate the cancel of SDT due to no suitable SDT resource</w:t>
      </w:r>
    </w:p>
    <w:p w:rsidR="0003005B" w:rsidRDefault="0003005B" w:rsidP="0003005B">
      <w:pPr>
        <w:pStyle w:val="a7"/>
        <w:widowControl/>
        <w:numPr>
          <w:ilvl w:val="0"/>
          <w:numId w:val="34"/>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N</w:t>
      </w:r>
      <w:r>
        <w:rPr>
          <w:rFonts w:ascii="Arial" w:eastAsia="Arial Unicode MS" w:hAnsi="Arial" w:hint="eastAsia"/>
          <w:kern w:val="0"/>
          <w:sz w:val="20"/>
          <w:szCs w:val="20"/>
          <w:lang w:eastAsia="zh-CN"/>
        </w:rPr>
        <w:t>on</w:t>
      </w:r>
      <w:r>
        <w:rPr>
          <w:rFonts w:ascii="Arial" w:eastAsia="Arial Unicode MS" w:hAnsi="Arial"/>
          <w:kern w:val="0"/>
          <w:sz w:val="20"/>
          <w:szCs w:val="20"/>
          <w:lang w:eastAsia="zh-CN"/>
        </w:rPr>
        <w:t xml:space="preserve">-SDT data arrival and CCCH option is </w:t>
      </w:r>
      <w:r w:rsidR="008312C6">
        <w:rPr>
          <w:rFonts w:ascii="Arial" w:eastAsia="Arial Unicode MS" w:hAnsi="Arial"/>
          <w:kern w:val="0"/>
          <w:sz w:val="20"/>
          <w:szCs w:val="20"/>
          <w:lang w:eastAsia="zh-CN"/>
        </w:rPr>
        <w:t>performed</w:t>
      </w:r>
    </w:p>
    <w:p w:rsidR="00002E41" w:rsidRDefault="00A104DA" w:rsidP="009824AE">
      <w:pPr>
        <w:pStyle w:val="a7"/>
        <w:widowControl/>
        <w:numPr>
          <w:ilvl w:val="0"/>
          <w:numId w:val="34"/>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 xml:space="preserve">RAN </w:t>
      </w:r>
      <w:r w:rsidR="00284E17">
        <w:rPr>
          <w:rFonts w:ascii="Arial" w:eastAsia="Arial Unicode MS" w:hAnsi="Arial"/>
          <w:kern w:val="0"/>
          <w:sz w:val="20"/>
          <w:szCs w:val="20"/>
          <w:lang w:eastAsia="zh-CN"/>
        </w:rPr>
        <w:t xml:space="preserve">Paging reception </w:t>
      </w:r>
      <w:r w:rsidR="00CE1B0A">
        <w:rPr>
          <w:rFonts w:ascii="Arial" w:eastAsia="Arial Unicode MS" w:hAnsi="Arial"/>
          <w:kern w:val="0"/>
          <w:sz w:val="20"/>
          <w:szCs w:val="20"/>
          <w:lang w:eastAsia="zh-CN"/>
        </w:rPr>
        <w:t>(need FFS)</w:t>
      </w:r>
    </w:p>
    <w:p w:rsidR="00CE1B0A" w:rsidRDefault="00CE1B0A" w:rsidP="009824AE">
      <w:pPr>
        <w:pStyle w:val="a7"/>
        <w:widowControl/>
        <w:numPr>
          <w:ilvl w:val="0"/>
          <w:numId w:val="34"/>
        </w:numPr>
        <w:spacing w:before="120"/>
        <w:ind w:firstLineChars="0"/>
        <w:rPr>
          <w:rFonts w:ascii="Arial" w:eastAsia="Arial Unicode MS" w:hAnsi="Arial"/>
          <w:kern w:val="0"/>
          <w:sz w:val="20"/>
          <w:szCs w:val="20"/>
          <w:lang w:eastAsia="zh-CN"/>
        </w:rPr>
      </w:pPr>
      <w:r w:rsidRPr="00CE1B0A">
        <w:rPr>
          <w:rFonts w:ascii="Arial" w:eastAsia="Arial Unicode MS" w:hAnsi="Arial"/>
          <w:kern w:val="0"/>
          <w:sz w:val="20"/>
          <w:szCs w:val="20"/>
          <w:lang w:eastAsia="zh-CN"/>
        </w:rPr>
        <w:t>upon abortion of connectio</w:t>
      </w:r>
      <w:r>
        <w:rPr>
          <w:rFonts w:ascii="Arial" w:eastAsia="Arial Unicode MS" w:hAnsi="Arial"/>
          <w:kern w:val="0"/>
          <w:sz w:val="20"/>
          <w:szCs w:val="20"/>
          <w:lang w:eastAsia="zh-CN"/>
        </w:rPr>
        <w:t>n establishment by upper layers (need FFS)</w:t>
      </w:r>
    </w:p>
    <w:p w:rsidR="00C92AB7" w:rsidRDefault="00C92AB7" w:rsidP="009824AE">
      <w:pPr>
        <w:pStyle w:val="a7"/>
        <w:widowControl/>
        <w:numPr>
          <w:ilvl w:val="0"/>
          <w:numId w:val="34"/>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cell reselection (need FFS)</w:t>
      </w:r>
    </w:p>
    <w:p w:rsidR="00CE1B0A" w:rsidRDefault="00CE1B0A" w:rsidP="00CE1B0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To terminate the ongoing </w:t>
      </w:r>
      <w:r w:rsidR="00352FCF">
        <w:rPr>
          <w:rFonts w:ascii="Arial" w:eastAsia="Arial Unicode MS" w:hAnsi="Arial"/>
          <w:kern w:val="0"/>
          <w:sz w:val="20"/>
          <w:szCs w:val="20"/>
          <w:lang w:eastAsia="zh-CN"/>
        </w:rPr>
        <w:t>SDT procedure,</w:t>
      </w:r>
      <w:r>
        <w:rPr>
          <w:rFonts w:ascii="Arial" w:eastAsia="Arial Unicode MS" w:hAnsi="Arial"/>
          <w:kern w:val="0"/>
          <w:sz w:val="20"/>
          <w:szCs w:val="20"/>
          <w:lang w:eastAsia="zh-CN"/>
        </w:rPr>
        <w:t xml:space="preserve"> UE shall perform a SDT abortion procedure, which includ</w:t>
      </w:r>
      <w:r w:rsidR="00352FCF">
        <w:rPr>
          <w:rFonts w:ascii="Arial" w:eastAsia="Arial Unicode MS" w:hAnsi="Arial"/>
          <w:kern w:val="0"/>
          <w:sz w:val="20"/>
          <w:szCs w:val="20"/>
          <w:lang w:eastAsia="zh-CN"/>
        </w:rPr>
        <w:t>es</w:t>
      </w:r>
      <w:r>
        <w:rPr>
          <w:rFonts w:ascii="Arial" w:eastAsia="Arial Unicode MS" w:hAnsi="Arial"/>
          <w:kern w:val="0"/>
          <w:sz w:val="20"/>
          <w:szCs w:val="20"/>
          <w:lang w:eastAsia="zh-CN"/>
        </w:rPr>
        <w:t xml:space="preserve"> at least the following procedures</w:t>
      </w:r>
      <w:r>
        <w:rPr>
          <w:rFonts w:ascii="Arial" w:eastAsia="Arial Unicode MS" w:hAnsi="Arial" w:hint="eastAsia"/>
          <w:kern w:val="0"/>
          <w:sz w:val="20"/>
          <w:szCs w:val="20"/>
          <w:lang w:eastAsia="zh-CN"/>
        </w:rPr>
        <w:t>:</w:t>
      </w:r>
    </w:p>
    <w:p w:rsidR="00352FCF" w:rsidRPr="00352FCF" w:rsidRDefault="00352FCF" w:rsidP="00CE1B0A">
      <w:pPr>
        <w:widowControl/>
        <w:numPr>
          <w:ilvl w:val="0"/>
          <w:numId w:val="28"/>
        </w:numPr>
        <w:spacing w:before="120"/>
        <w:rPr>
          <w:rFonts w:ascii="Arial" w:eastAsia="Arial Unicode MS" w:hAnsi="Arial"/>
          <w:kern w:val="0"/>
          <w:sz w:val="20"/>
          <w:szCs w:val="20"/>
          <w:lang w:val="en-US" w:eastAsia="zh-CN"/>
        </w:rPr>
      </w:pPr>
      <w:r>
        <w:rPr>
          <w:rFonts w:ascii="Arial" w:eastAsia="Arial Unicode MS" w:hAnsi="Arial"/>
          <w:kern w:val="0"/>
          <w:sz w:val="20"/>
          <w:szCs w:val="20"/>
          <w:lang w:val="en-US" w:eastAsia="zh-CN"/>
        </w:rPr>
        <w:t>Stop the failure detection timer for SDT</w:t>
      </w:r>
    </w:p>
    <w:p w:rsidR="00CE1B0A" w:rsidRPr="00151D38" w:rsidRDefault="00CE1B0A" w:rsidP="00CE1B0A">
      <w:pPr>
        <w:widowControl/>
        <w:numPr>
          <w:ilvl w:val="0"/>
          <w:numId w:val="28"/>
        </w:numPr>
        <w:spacing w:before="120"/>
        <w:rPr>
          <w:rFonts w:ascii="Arial" w:eastAsia="Arial Unicode MS" w:hAnsi="Arial"/>
          <w:kern w:val="0"/>
          <w:sz w:val="20"/>
          <w:szCs w:val="20"/>
          <w:lang w:val="en-US" w:eastAsia="zh-CN"/>
        </w:rPr>
      </w:pPr>
      <w:r w:rsidRPr="00151D38">
        <w:rPr>
          <w:rFonts w:ascii="Arial" w:eastAsia="Arial Unicode MS" w:hAnsi="Arial"/>
          <w:kern w:val="0"/>
          <w:sz w:val="20"/>
          <w:szCs w:val="20"/>
          <w:lang w:val="en-US" w:eastAsia="zh-CN"/>
        </w:rPr>
        <w:t xml:space="preserve">discard the </w:t>
      </w:r>
      <w:r>
        <w:rPr>
          <w:rFonts w:ascii="Arial" w:eastAsia="Arial Unicode MS" w:hAnsi="Arial"/>
          <w:kern w:val="0"/>
          <w:sz w:val="20"/>
          <w:szCs w:val="20"/>
          <w:lang w:val="en-US" w:eastAsia="zh-CN"/>
        </w:rPr>
        <w:t xml:space="preserve">current </w:t>
      </w:r>
      <w:r w:rsidRPr="008B3BB7">
        <w:rPr>
          <w:rFonts w:ascii="Arial" w:eastAsia="Arial Unicode MS" w:hAnsi="Arial"/>
          <w:kern w:val="0"/>
          <w:sz w:val="20"/>
          <w:szCs w:val="20"/>
          <w:lang w:val="en-US" w:eastAsia="zh-CN"/>
        </w:rPr>
        <w:t>KgNB key</w:t>
      </w:r>
      <w:r w:rsidRPr="008B3BB7">
        <w:rPr>
          <w:rFonts w:ascii="Arial" w:eastAsia="Arial Unicode MS" w:hAnsi="Arial" w:hint="eastAsia"/>
          <w:kern w:val="0"/>
          <w:sz w:val="20"/>
          <w:szCs w:val="20"/>
          <w:lang w:val="en-US" w:eastAsia="zh-CN"/>
        </w:rPr>
        <w:t>,</w:t>
      </w:r>
      <w:r w:rsidRPr="008B3BB7">
        <w:rPr>
          <w:rFonts w:ascii="Arial" w:eastAsia="Arial Unicode MS" w:hAnsi="Arial"/>
          <w:kern w:val="0"/>
          <w:sz w:val="20"/>
          <w:szCs w:val="20"/>
          <w:lang w:val="en-US" w:eastAsia="zh-CN"/>
        </w:rPr>
        <w:t xml:space="preserve"> </w:t>
      </w:r>
      <w:r w:rsidRPr="00151D38">
        <w:rPr>
          <w:rFonts w:ascii="Arial" w:eastAsia="Arial Unicode MS" w:hAnsi="Arial"/>
          <w:kern w:val="0"/>
          <w:sz w:val="20"/>
          <w:szCs w:val="20"/>
          <w:lang w:val="en-US" w:eastAsia="zh-CN"/>
        </w:rPr>
        <w:t>KRRCenc key, the KRRCint key, the KUPint key and the KUPenc key</w:t>
      </w:r>
    </w:p>
    <w:p w:rsidR="00CE1B0A" w:rsidRPr="00151D38" w:rsidRDefault="00CE1B0A" w:rsidP="00CE1B0A">
      <w:pPr>
        <w:widowControl/>
        <w:numPr>
          <w:ilvl w:val="0"/>
          <w:numId w:val="28"/>
        </w:numPr>
        <w:spacing w:before="120"/>
        <w:rPr>
          <w:rFonts w:ascii="Arial" w:eastAsia="Arial Unicode MS" w:hAnsi="Arial"/>
          <w:kern w:val="0"/>
          <w:sz w:val="20"/>
          <w:szCs w:val="20"/>
          <w:lang w:val="en-US" w:eastAsia="zh-CN"/>
        </w:rPr>
      </w:pPr>
      <w:r w:rsidRPr="00151D38">
        <w:rPr>
          <w:rFonts w:ascii="Arial" w:eastAsia="Arial Unicode MS" w:hAnsi="Arial"/>
          <w:kern w:val="0"/>
          <w:sz w:val="20"/>
          <w:szCs w:val="20"/>
          <w:lang w:val="en-US" w:eastAsia="zh-CN"/>
        </w:rPr>
        <w:t>Reset MAC and release default MAC cell group configuration</w:t>
      </w:r>
    </w:p>
    <w:p w:rsidR="00CE1B0A" w:rsidRPr="00234B12" w:rsidRDefault="00CE1B0A" w:rsidP="00CE1B0A">
      <w:pPr>
        <w:widowControl/>
        <w:numPr>
          <w:ilvl w:val="0"/>
          <w:numId w:val="28"/>
        </w:numPr>
        <w:spacing w:before="120"/>
        <w:rPr>
          <w:rFonts w:ascii="Arial" w:eastAsia="Arial Unicode MS" w:hAnsi="Arial"/>
          <w:kern w:val="0"/>
          <w:sz w:val="20"/>
          <w:szCs w:val="20"/>
          <w:lang w:val="en-US" w:eastAsia="zh-CN"/>
        </w:rPr>
      </w:pPr>
      <w:r w:rsidRPr="00151D38">
        <w:rPr>
          <w:rFonts w:ascii="Arial" w:eastAsia="Arial Unicode MS" w:hAnsi="Arial"/>
          <w:kern w:val="0"/>
          <w:sz w:val="20"/>
          <w:szCs w:val="20"/>
          <w:lang w:val="en-US" w:eastAsia="zh-CN"/>
        </w:rPr>
        <w:t xml:space="preserve">suspend the </w:t>
      </w:r>
      <w:r>
        <w:rPr>
          <w:rFonts w:ascii="Arial" w:eastAsia="Arial Unicode MS" w:hAnsi="Arial"/>
          <w:kern w:val="0"/>
          <w:sz w:val="20"/>
          <w:szCs w:val="20"/>
          <w:lang w:val="en-US" w:eastAsia="zh-CN"/>
        </w:rPr>
        <w:t>SRB1 and radio bearers configured with SDT</w:t>
      </w:r>
    </w:p>
    <w:p w:rsidR="00352FCF" w:rsidRPr="00352FCF" w:rsidRDefault="00CE1B0A" w:rsidP="00A83693">
      <w:pPr>
        <w:widowControl/>
        <w:spacing w:before="120"/>
        <w:rPr>
          <w:rFonts w:ascii="Arial" w:eastAsia="Arial Unicode MS" w:hAnsi="Arial"/>
          <w:kern w:val="0"/>
          <w:sz w:val="20"/>
          <w:szCs w:val="20"/>
          <w:lang w:eastAsia="zh-CN"/>
        </w:rPr>
      </w:pPr>
      <w:r w:rsidRPr="001131F7">
        <w:rPr>
          <w:rFonts w:ascii="Arial" w:eastAsia="Arial Unicode MS" w:hAnsi="Arial" w:hint="eastAsia"/>
          <w:kern w:val="0"/>
          <w:sz w:val="20"/>
          <w:szCs w:val="20"/>
          <w:lang w:eastAsia="zh-CN"/>
        </w:rPr>
        <w:t>P</w:t>
      </w:r>
      <w:r w:rsidRPr="001131F7">
        <w:rPr>
          <w:rFonts w:ascii="Arial" w:eastAsia="Arial Unicode MS" w:hAnsi="Arial"/>
          <w:kern w:val="0"/>
          <w:sz w:val="20"/>
          <w:szCs w:val="20"/>
          <w:lang w:eastAsia="zh-CN"/>
        </w:rPr>
        <w:t>lease not</w:t>
      </w:r>
      <w:r>
        <w:rPr>
          <w:rFonts w:ascii="Arial" w:eastAsia="Arial Unicode MS" w:hAnsi="Arial"/>
          <w:kern w:val="0"/>
          <w:sz w:val="20"/>
          <w:szCs w:val="20"/>
          <w:lang w:eastAsia="zh-CN"/>
        </w:rPr>
        <w:t xml:space="preserve">e that the </w:t>
      </w:r>
      <w:r w:rsidRPr="001131F7">
        <w:rPr>
          <w:rFonts w:ascii="Arial" w:eastAsia="Arial Unicode MS" w:hAnsi="Arial"/>
          <w:kern w:val="0"/>
          <w:sz w:val="20"/>
          <w:szCs w:val="20"/>
          <w:lang w:eastAsia="zh-CN"/>
        </w:rPr>
        <w:t>KgNB and KRRCint keys</w:t>
      </w:r>
      <w:r>
        <w:rPr>
          <w:rFonts w:ascii="Arial" w:eastAsia="Arial Unicode MS" w:hAnsi="Arial"/>
          <w:kern w:val="0"/>
          <w:sz w:val="20"/>
          <w:szCs w:val="20"/>
          <w:lang w:eastAsia="zh-CN"/>
        </w:rPr>
        <w:t xml:space="preserve"> are still kept in the UE </w:t>
      </w:r>
      <w:r w:rsidRPr="001131F7">
        <w:rPr>
          <w:rFonts w:ascii="Arial" w:eastAsia="Arial Unicode MS" w:hAnsi="Arial"/>
          <w:kern w:val="0"/>
          <w:sz w:val="20"/>
          <w:szCs w:val="20"/>
          <w:lang w:eastAsia="zh-CN"/>
        </w:rPr>
        <w:t>Inactive AS context</w:t>
      </w:r>
      <w:r>
        <w:rPr>
          <w:rFonts w:ascii="Arial" w:eastAsia="Arial Unicode MS" w:hAnsi="Arial"/>
          <w:kern w:val="0"/>
          <w:sz w:val="20"/>
          <w:szCs w:val="20"/>
          <w:lang w:eastAsia="zh-CN"/>
        </w:rPr>
        <w:t>.</w:t>
      </w:r>
    </w:p>
    <w:p w:rsidR="00A83693" w:rsidRPr="00A83693" w:rsidRDefault="00A83693" w:rsidP="00A83693">
      <w:pPr>
        <w:widowControl/>
        <w:spacing w:before="120"/>
        <w:rPr>
          <w:rFonts w:ascii="Arial" w:eastAsia="Arial Unicode MS" w:hAnsi="Arial"/>
          <w:b/>
          <w:kern w:val="0"/>
          <w:sz w:val="20"/>
          <w:szCs w:val="20"/>
          <w:lang w:eastAsia="zh-CN"/>
        </w:rPr>
      </w:pPr>
      <w:r w:rsidRPr="00A83693">
        <w:rPr>
          <w:rFonts w:ascii="Arial" w:eastAsia="Arial Unicode MS" w:hAnsi="Arial"/>
          <w:b/>
          <w:kern w:val="0"/>
          <w:sz w:val="20"/>
          <w:szCs w:val="20"/>
          <w:lang w:eastAsia="zh-CN"/>
        </w:rPr>
        <w:t xml:space="preserve">Proposal </w:t>
      </w:r>
      <w:r w:rsidR="00314060">
        <w:rPr>
          <w:rFonts w:ascii="Arial" w:eastAsia="Arial Unicode MS" w:hAnsi="Arial"/>
          <w:b/>
          <w:kern w:val="0"/>
          <w:sz w:val="20"/>
          <w:szCs w:val="20"/>
          <w:lang w:eastAsia="zh-CN"/>
        </w:rPr>
        <w:t>3</w:t>
      </w:r>
      <w:r w:rsidRPr="00A83693">
        <w:rPr>
          <w:rFonts w:ascii="Arial" w:eastAsia="Arial Unicode MS" w:hAnsi="Arial"/>
          <w:b/>
          <w:kern w:val="0"/>
          <w:sz w:val="20"/>
          <w:szCs w:val="20"/>
          <w:lang w:eastAsia="zh-CN"/>
        </w:rPr>
        <w:t xml:space="preserve">: </w:t>
      </w:r>
      <w:r w:rsidR="00352FCF">
        <w:rPr>
          <w:rFonts w:ascii="Arial" w:eastAsia="Arial Unicode MS" w:hAnsi="Arial"/>
          <w:b/>
          <w:kern w:val="0"/>
          <w:sz w:val="20"/>
          <w:szCs w:val="20"/>
          <w:lang w:eastAsia="zh-CN"/>
        </w:rPr>
        <w:t>Upon the cases below</w:t>
      </w:r>
      <w:r w:rsidR="00314060" w:rsidRPr="00314060">
        <w:rPr>
          <w:rFonts w:ascii="Arial" w:eastAsia="Arial Unicode MS" w:hAnsi="Arial"/>
          <w:b/>
          <w:kern w:val="0"/>
          <w:sz w:val="20"/>
          <w:szCs w:val="20"/>
          <w:lang w:eastAsia="zh-CN"/>
        </w:rPr>
        <w:t xml:space="preserve"> </w:t>
      </w:r>
      <w:r w:rsidR="00314060">
        <w:rPr>
          <w:rFonts w:ascii="Arial" w:eastAsia="Arial Unicode MS" w:hAnsi="Arial"/>
          <w:b/>
          <w:kern w:val="0"/>
          <w:sz w:val="20"/>
          <w:szCs w:val="20"/>
          <w:lang w:eastAsia="zh-CN"/>
        </w:rPr>
        <w:t xml:space="preserve">after </w:t>
      </w:r>
      <w:r w:rsidR="00314060" w:rsidRPr="00352FCF">
        <w:rPr>
          <w:rFonts w:ascii="Arial" w:eastAsia="Arial Unicode MS" w:hAnsi="Arial"/>
          <w:b/>
          <w:kern w:val="0"/>
          <w:sz w:val="20"/>
          <w:szCs w:val="20"/>
          <w:lang w:eastAsia="zh-CN"/>
        </w:rPr>
        <w:t>SDT</w:t>
      </w:r>
      <w:r w:rsidR="00314060">
        <w:rPr>
          <w:rFonts w:ascii="Arial" w:eastAsia="Arial Unicode MS" w:hAnsi="Arial"/>
          <w:b/>
          <w:kern w:val="0"/>
          <w:sz w:val="20"/>
          <w:szCs w:val="20"/>
          <w:lang w:eastAsia="zh-CN"/>
        </w:rPr>
        <w:t xml:space="preserve"> is initiated</w:t>
      </w:r>
      <w:r w:rsidR="00352FCF">
        <w:rPr>
          <w:rFonts w:ascii="Arial" w:eastAsia="Arial Unicode MS" w:hAnsi="Arial"/>
          <w:b/>
          <w:kern w:val="0"/>
          <w:sz w:val="20"/>
          <w:szCs w:val="20"/>
          <w:lang w:eastAsia="zh-CN"/>
        </w:rPr>
        <w:t>:</w:t>
      </w:r>
    </w:p>
    <w:p w:rsidR="00352FCF" w:rsidRPr="00352FCF" w:rsidRDefault="00352FCF" w:rsidP="00352FCF">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hint="eastAsia"/>
          <w:b/>
          <w:kern w:val="0"/>
          <w:sz w:val="20"/>
          <w:szCs w:val="20"/>
          <w:lang w:eastAsia="zh-CN"/>
        </w:rPr>
        <w:t>R</w:t>
      </w:r>
      <w:r w:rsidRPr="00352FCF">
        <w:rPr>
          <w:rFonts w:ascii="Arial" w:eastAsia="Arial Unicode MS" w:hAnsi="Arial"/>
          <w:b/>
          <w:kern w:val="0"/>
          <w:sz w:val="20"/>
          <w:szCs w:val="20"/>
          <w:lang w:eastAsia="zh-CN"/>
        </w:rPr>
        <w:t>RC</w:t>
      </w:r>
      <w:r w:rsidR="003F185E">
        <w:rPr>
          <w:rFonts w:ascii="Arial" w:eastAsia="Arial Unicode MS" w:hAnsi="Arial"/>
          <w:b/>
          <w:kern w:val="0"/>
          <w:sz w:val="20"/>
          <w:szCs w:val="20"/>
          <w:lang w:eastAsia="zh-CN"/>
        </w:rPr>
        <w:t>R</w:t>
      </w:r>
      <w:r w:rsidRPr="00352FCF">
        <w:rPr>
          <w:rFonts w:ascii="Arial" w:eastAsia="Arial Unicode MS" w:hAnsi="Arial"/>
          <w:b/>
          <w:kern w:val="0"/>
          <w:sz w:val="20"/>
          <w:szCs w:val="20"/>
          <w:lang w:eastAsia="zh-CN"/>
        </w:rPr>
        <w:t xml:space="preserve">eject reception </w:t>
      </w:r>
    </w:p>
    <w:p w:rsidR="00352FCF" w:rsidRPr="00352FCF" w:rsidRDefault="00352FCF" w:rsidP="00352FCF">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Lower layer indicate the cancel of SDT due to no suitable SDT resource</w:t>
      </w:r>
    </w:p>
    <w:p w:rsidR="008312C6" w:rsidRPr="00352FCF" w:rsidRDefault="008312C6" w:rsidP="008312C6">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N</w:t>
      </w:r>
      <w:r w:rsidRPr="00352FCF">
        <w:rPr>
          <w:rFonts w:ascii="Arial" w:eastAsia="Arial Unicode MS" w:hAnsi="Arial" w:hint="eastAsia"/>
          <w:b/>
          <w:kern w:val="0"/>
          <w:sz w:val="20"/>
          <w:szCs w:val="20"/>
          <w:lang w:eastAsia="zh-CN"/>
        </w:rPr>
        <w:t>on</w:t>
      </w:r>
      <w:r w:rsidRPr="00352FCF">
        <w:rPr>
          <w:rFonts w:ascii="Arial" w:eastAsia="Arial Unicode MS" w:hAnsi="Arial"/>
          <w:b/>
          <w:kern w:val="0"/>
          <w:sz w:val="20"/>
          <w:szCs w:val="20"/>
          <w:lang w:eastAsia="zh-CN"/>
        </w:rPr>
        <w:t xml:space="preserve">-SDT data arrival and CCCH option is </w:t>
      </w:r>
      <w:r>
        <w:rPr>
          <w:rFonts w:ascii="Arial" w:eastAsia="Arial Unicode MS" w:hAnsi="Arial"/>
          <w:b/>
          <w:kern w:val="0"/>
          <w:sz w:val="20"/>
          <w:szCs w:val="20"/>
          <w:lang w:eastAsia="zh-CN"/>
        </w:rPr>
        <w:t>performed</w:t>
      </w:r>
    </w:p>
    <w:p w:rsidR="00352FCF" w:rsidRPr="00352FCF" w:rsidRDefault="00352FCF" w:rsidP="00352FCF">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RAN Paging reception (need FFS)</w:t>
      </w:r>
    </w:p>
    <w:p w:rsidR="00352FCF" w:rsidRPr="00352FCF" w:rsidRDefault="00352FCF" w:rsidP="00352FCF">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upon abortion of connection establishment by upper layers (need FFS)</w:t>
      </w:r>
    </w:p>
    <w:p w:rsidR="00352FCF" w:rsidRPr="00352FCF" w:rsidRDefault="00352FCF" w:rsidP="00352FCF">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Cell reselection (need FFS)</w:t>
      </w:r>
    </w:p>
    <w:p w:rsidR="00352FCF" w:rsidRPr="00314060" w:rsidRDefault="00314060" w:rsidP="00352FCF">
      <w:pPr>
        <w:widowControl/>
        <w:spacing w:before="120"/>
        <w:rPr>
          <w:rFonts w:ascii="Arial" w:eastAsia="Arial Unicode MS" w:hAnsi="Arial"/>
          <w:b/>
          <w:kern w:val="0"/>
          <w:sz w:val="20"/>
          <w:szCs w:val="20"/>
          <w:lang w:eastAsia="zh-CN"/>
        </w:rPr>
      </w:pPr>
      <w:r w:rsidRPr="00314060">
        <w:rPr>
          <w:rFonts w:ascii="Arial" w:eastAsia="Arial Unicode MS" w:hAnsi="Arial"/>
          <w:b/>
          <w:kern w:val="0"/>
          <w:sz w:val="20"/>
          <w:szCs w:val="20"/>
          <w:lang w:eastAsia="zh-CN"/>
        </w:rPr>
        <w:t>t</w:t>
      </w:r>
      <w:r w:rsidR="00352FCF" w:rsidRPr="00314060">
        <w:rPr>
          <w:rFonts w:ascii="Arial" w:eastAsia="Arial Unicode MS" w:hAnsi="Arial"/>
          <w:b/>
          <w:kern w:val="0"/>
          <w:sz w:val="20"/>
          <w:szCs w:val="20"/>
          <w:lang w:eastAsia="zh-CN"/>
        </w:rPr>
        <w:t>he UE perform a SDT abortion procedure</w:t>
      </w:r>
      <w:r>
        <w:rPr>
          <w:rFonts w:ascii="Arial" w:eastAsia="Arial Unicode MS" w:hAnsi="Arial"/>
          <w:b/>
          <w:kern w:val="0"/>
          <w:sz w:val="20"/>
          <w:szCs w:val="20"/>
          <w:lang w:eastAsia="zh-CN"/>
        </w:rPr>
        <w:t xml:space="preserve"> while maintain at INACTIVE state</w:t>
      </w:r>
      <w:r w:rsidR="00352FCF" w:rsidRPr="00314060">
        <w:rPr>
          <w:rFonts w:ascii="Arial" w:eastAsia="Arial Unicode MS" w:hAnsi="Arial"/>
          <w:b/>
          <w:kern w:val="0"/>
          <w:sz w:val="20"/>
          <w:szCs w:val="20"/>
          <w:lang w:eastAsia="zh-CN"/>
        </w:rPr>
        <w:t>, which includes at least the following procedures</w:t>
      </w:r>
      <w:r w:rsidR="00352FCF" w:rsidRPr="00314060">
        <w:rPr>
          <w:rFonts w:ascii="Arial" w:eastAsia="Arial Unicode MS" w:hAnsi="Arial" w:hint="eastAsia"/>
          <w:b/>
          <w:kern w:val="0"/>
          <w:sz w:val="20"/>
          <w:szCs w:val="20"/>
          <w:lang w:eastAsia="zh-CN"/>
        </w:rPr>
        <w:t>:</w:t>
      </w:r>
    </w:p>
    <w:p w:rsidR="00352FCF" w:rsidRPr="00314060" w:rsidRDefault="00352FCF" w:rsidP="00352FCF">
      <w:pPr>
        <w:widowControl/>
        <w:numPr>
          <w:ilvl w:val="0"/>
          <w:numId w:val="28"/>
        </w:numPr>
        <w:spacing w:before="120"/>
        <w:rPr>
          <w:rFonts w:ascii="Arial" w:eastAsia="Arial Unicode MS" w:hAnsi="Arial"/>
          <w:b/>
          <w:kern w:val="0"/>
          <w:sz w:val="20"/>
          <w:szCs w:val="20"/>
          <w:lang w:val="en-US" w:eastAsia="zh-CN"/>
        </w:rPr>
      </w:pPr>
      <w:r w:rsidRPr="00314060">
        <w:rPr>
          <w:rFonts w:ascii="Arial" w:eastAsia="Arial Unicode MS" w:hAnsi="Arial"/>
          <w:b/>
          <w:kern w:val="0"/>
          <w:sz w:val="20"/>
          <w:szCs w:val="20"/>
          <w:lang w:val="en-US" w:eastAsia="zh-CN"/>
        </w:rPr>
        <w:t>discard the current KgNB key</w:t>
      </w:r>
      <w:r w:rsidRPr="00314060">
        <w:rPr>
          <w:rFonts w:ascii="Arial" w:eastAsia="Arial Unicode MS" w:hAnsi="Arial" w:hint="eastAsia"/>
          <w:b/>
          <w:kern w:val="0"/>
          <w:sz w:val="20"/>
          <w:szCs w:val="20"/>
          <w:lang w:val="en-US" w:eastAsia="zh-CN"/>
        </w:rPr>
        <w:t>,</w:t>
      </w:r>
      <w:r w:rsidRPr="00314060">
        <w:rPr>
          <w:rFonts w:ascii="Arial" w:eastAsia="Arial Unicode MS" w:hAnsi="Arial"/>
          <w:b/>
          <w:kern w:val="0"/>
          <w:sz w:val="20"/>
          <w:szCs w:val="20"/>
          <w:lang w:val="en-US" w:eastAsia="zh-CN"/>
        </w:rPr>
        <w:t xml:space="preserve"> KRRCenc key, the KRRCint key, the KUPint key and the KUPenc key</w:t>
      </w:r>
    </w:p>
    <w:p w:rsidR="00352FCF" w:rsidRPr="00314060" w:rsidRDefault="00352FCF" w:rsidP="00352FCF">
      <w:pPr>
        <w:widowControl/>
        <w:numPr>
          <w:ilvl w:val="0"/>
          <w:numId w:val="28"/>
        </w:numPr>
        <w:spacing w:before="120"/>
        <w:rPr>
          <w:rFonts w:ascii="Arial" w:eastAsia="Arial Unicode MS" w:hAnsi="Arial"/>
          <w:b/>
          <w:kern w:val="0"/>
          <w:sz w:val="20"/>
          <w:szCs w:val="20"/>
          <w:lang w:val="en-US" w:eastAsia="zh-CN"/>
        </w:rPr>
      </w:pPr>
      <w:r w:rsidRPr="00314060">
        <w:rPr>
          <w:rFonts w:ascii="Arial" w:eastAsia="Arial Unicode MS" w:hAnsi="Arial"/>
          <w:b/>
          <w:kern w:val="0"/>
          <w:sz w:val="20"/>
          <w:szCs w:val="20"/>
          <w:lang w:val="en-US" w:eastAsia="zh-CN"/>
        </w:rPr>
        <w:t>Reset MAC and release default MAC cell group configuration</w:t>
      </w:r>
    </w:p>
    <w:p w:rsidR="00352FCF" w:rsidRPr="00314060" w:rsidRDefault="00352FCF" w:rsidP="00352FCF">
      <w:pPr>
        <w:widowControl/>
        <w:numPr>
          <w:ilvl w:val="0"/>
          <w:numId w:val="28"/>
        </w:numPr>
        <w:spacing w:before="120"/>
        <w:rPr>
          <w:rFonts w:ascii="Arial" w:eastAsia="Arial Unicode MS" w:hAnsi="Arial"/>
          <w:b/>
          <w:kern w:val="0"/>
          <w:sz w:val="20"/>
          <w:szCs w:val="20"/>
          <w:lang w:val="en-US" w:eastAsia="zh-CN"/>
        </w:rPr>
      </w:pPr>
      <w:r w:rsidRPr="00314060">
        <w:rPr>
          <w:rFonts w:ascii="Arial" w:eastAsia="Arial Unicode MS" w:hAnsi="Arial"/>
          <w:b/>
          <w:kern w:val="0"/>
          <w:sz w:val="20"/>
          <w:szCs w:val="20"/>
          <w:lang w:val="en-US" w:eastAsia="zh-CN"/>
        </w:rPr>
        <w:t>suspend the SRB1 and radio bearers configured with SDT</w:t>
      </w:r>
    </w:p>
    <w:p w:rsidR="00352FCF" w:rsidRPr="00637853" w:rsidRDefault="00352FCF" w:rsidP="008A6C80">
      <w:pPr>
        <w:widowControl/>
        <w:spacing w:before="120"/>
        <w:rPr>
          <w:rFonts w:ascii="Arial" w:eastAsia="Arial Unicode MS" w:hAnsi="Arial"/>
          <w:b/>
          <w:kern w:val="0"/>
          <w:sz w:val="20"/>
          <w:szCs w:val="20"/>
          <w:lang w:eastAsia="zh-CN"/>
        </w:rPr>
      </w:pPr>
    </w:p>
    <w:p w:rsidR="009D3781" w:rsidRPr="00AB2A81" w:rsidRDefault="00314060" w:rsidP="00352FC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After SDT abortion, the UE shall or may initiate another RRC Resume procedure at the same cell. </w:t>
      </w:r>
      <w:r w:rsidR="00352FCF" w:rsidRPr="00B25087">
        <w:rPr>
          <w:rFonts w:ascii="Arial" w:eastAsia="Arial Unicode MS" w:hAnsi="Arial"/>
          <w:kern w:val="0"/>
          <w:sz w:val="20"/>
          <w:szCs w:val="20"/>
          <w:lang w:eastAsia="zh-CN"/>
        </w:rPr>
        <w:t xml:space="preserve">During </w:t>
      </w:r>
      <w:r w:rsidR="00352FCF">
        <w:rPr>
          <w:rFonts w:ascii="Arial" w:eastAsia="Arial Unicode MS" w:hAnsi="Arial"/>
          <w:kern w:val="0"/>
          <w:sz w:val="20"/>
          <w:szCs w:val="20"/>
          <w:lang w:eastAsia="zh-CN"/>
        </w:rPr>
        <w:t xml:space="preserve">last meeting, there was </w:t>
      </w:r>
      <w:r>
        <w:rPr>
          <w:rFonts w:ascii="Arial" w:eastAsia="Arial Unicode MS" w:hAnsi="Arial"/>
          <w:kern w:val="0"/>
          <w:sz w:val="20"/>
          <w:szCs w:val="20"/>
          <w:lang w:eastAsia="zh-CN"/>
        </w:rPr>
        <w:t xml:space="preserve">some </w:t>
      </w:r>
      <w:r w:rsidR="00352FCF">
        <w:rPr>
          <w:rFonts w:ascii="Arial" w:eastAsia="Arial Unicode MS" w:hAnsi="Arial"/>
          <w:kern w:val="0"/>
          <w:sz w:val="20"/>
          <w:szCs w:val="20"/>
          <w:lang w:eastAsia="zh-CN"/>
        </w:rPr>
        <w:t>concern on th</w:t>
      </w:r>
      <w:r>
        <w:rPr>
          <w:rFonts w:ascii="Arial" w:eastAsia="Arial Unicode MS" w:hAnsi="Arial"/>
          <w:kern w:val="0"/>
          <w:sz w:val="20"/>
          <w:szCs w:val="20"/>
          <w:lang w:eastAsia="zh-CN"/>
        </w:rPr>
        <w:t xml:space="preserve">e key stream reuse issue </w:t>
      </w:r>
      <w:r w:rsidR="00352FCF">
        <w:rPr>
          <w:rFonts w:ascii="Arial" w:eastAsia="Arial Unicode MS" w:hAnsi="Arial"/>
          <w:kern w:val="0"/>
          <w:sz w:val="20"/>
          <w:szCs w:val="20"/>
          <w:lang w:eastAsia="zh-CN"/>
        </w:rPr>
        <w:t xml:space="preserve">when UE initiate second RRC resume procedure. </w:t>
      </w:r>
      <w:r>
        <w:rPr>
          <w:rFonts w:ascii="Arial" w:eastAsia="Arial Unicode MS" w:hAnsi="Arial"/>
          <w:kern w:val="0"/>
          <w:sz w:val="20"/>
          <w:szCs w:val="20"/>
          <w:lang w:eastAsia="zh-CN"/>
        </w:rPr>
        <w:t>As when UE performs RRC re-establishment during the second RRC Resume, the TX_NEXT for UM DRBs and SRBs will be set to the initial value, and it may results in different PDCP packets ciphered using the same COUNT value and security key.</w:t>
      </w:r>
      <w:r w:rsidR="009D3781">
        <w:rPr>
          <w:rFonts w:ascii="Arial" w:eastAsia="Arial Unicode MS" w:hAnsi="Arial" w:hint="eastAsia"/>
          <w:kern w:val="0"/>
          <w:sz w:val="20"/>
          <w:szCs w:val="20"/>
          <w:lang w:eastAsia="zh-CN"/>
        </w:rPr>
        <w:t xml:space="preserve"> </w:t>
      </w:r>
      <w:r w:rsidR="009D3781">
        <w:rPr>
          <w:rFonts w:ascii="Arial" w:eastAsia="Arial Unicode MS" w:hAnsi="Arial"/>
          <w:kern w:val="0"/>
          <w:sz w:val="20"/>
          <w:szCs w:val="20"/>
          <w:lang w:eastAsia="zh-CN"/>
        </w:rPr>
        <w:t>So RAN2 shall work on solution to resolve this issue.</w:t>
      </w:r>
    </w:p>
    <w:p w:rsidR="00352FCF" w:rsidRDefault="00352FCF" w:rsidP="00352FCF">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9D3781">
        <w:rPr>
          <w:rFonts w:ascii="Arial" w:eastAsia="Arial Unicode MS" w:hAnsi="Arial"/>
          <w:b/>
          <w:kern w:val="0"/>
          <w:sz w:val="20"/>
          <w:szCs w:val="20"/>
          <w:lang w:eastAsia="zh-CN"/>
        </w:rPr>
        <w:t>4</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need to address the security key stream reuse issue in case of second RRC Resume procedure</w:t>
      </w:r>
      <w:r w:rsidR="009D3781">
        <w:rPr>
          <w:rFonts w:ascii="Arial" w:eastAsia="Arial Unicode MS" w:hAnsi="Arial"/>
          <w:b/>
          <w:kern w:val="0"/>
          <w:sz w:val="20"/>
          <w:szCs w:val="20"/>
          <w:lang w:eastAsia="zh-CN"/>
        </w:rPr>
        <w:t xml:space="preserve"> performed at</w:t>
      </w:r>
      <w:r>
        <w:rPr>
          <w:rFonts w:ascii="Arial" w:eastAsia="Arial Unicode MS" w:hAnsi="Arial"/>
          <w:b/>
          <w:kern w:val="0"/>
          <w:sz w:val="20"/>
          <w:szCs w:val="20"/>
          <w:lang w:eastAsia="zh-CN"/>
        </w:rPr>
        <w:t xml:space="preserve"> </w:t>
      </w:r>
      <w:r w:rsidR="009D3781">
        <w:rPr>
          <w:rFonts w:ascii="Arial" w:eastAsia="Arial Unicode MS" w:hAnsi="Arial"/>
          <w:b/>
          <w:kern w:val="0"/>
          <w:sz w:val="20"/>
          <w:szCs w:val="20"/>
          <w:lang w:eastAsia="zh-CN"/>
        </w:rPr>
        <w:t xml:space="preserve">the same cell </w:t>
      </w:r>
      <w:r>
        <w:rPr>
          <w:rFonts w:ascii="Arial" w:eastAsia="Arial Unicode MS" w:hAnsi="Arial"/>
          <w:b/>
          <w:kern w:val="0"/>
          <w:sz w:val="20"/>
          <w:szCs w:val="20"/>
          <w:lang w:eastAsia="zh-CN"/>
        </w:rPr>
        <w:t>after SDT abortion</w:t>
      </w:r>
      <w:r w:rsidRPr="001C3AA9">
        <w:rPr>
          <w:rFonts w:ascii="Arial" w:eastAsia="Arial Unicode MS" w:hAnsi="Arial"/>
          <w:b/>
          <w:kern w:val="0"/>
          <w:sz w:val="20"/>
          <w:szCs w:val="20"/>
          <w:lang w:eastAsia="zh-CN"/>
        </w:rPr>
        <w:t>.</w:t>
      </w:r>
    </w:p>
    <w:p w:rsidR="00CE1B0A" w:rsidRPr="00352FCF" w:rsidRDefault="00CE1B0A" w:rsidP="00CE1B0A">
      <w:pPr>
        <w:pStyle w:val="a7"/>
        <w:widowControl/>
        <w:spacing w:before="120"/>
        <w:ind w:left="1619" w:firstLineChars="0" w:firstLine="0"/>
        <w:rPr>
          <w:rFonts w:ascii="Arial" w:eastAsia="Arial Unicode MS" w:hAnsi="Arial"/>
          <w:b/>
          <w:kern w:val="0"/>
          <w:sz w:val="20"/>
          <w:szCs w:val="20"/>
          <w:lang w:eastAsia="zh-CN"/>
        </w:rPr>
      </w:pPr>
    </w:p>
    <w:p w:rsidR="005E378F" w:rsidRPr="00023564" w:rsidRDefault="005E378F" w:rsidP="00023564">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.3 On demand SI/PI request</w:t>
      </w:r>
    </w:p>
    <w:p w:rsidR="00AB2A81" w:rsidRDefault="00AB2A81" w:rsidP="005E378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UE under</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inactive state,</w:t>
      </w:r>
      <w:r w:rsidR="0024697F">
        <w:rPr>
          <w:rFonts w:ascii="Arial" w:eastAsia="Arial Unicode MS" w:hAnsi="Arial"/>
          <w:kern w:val="0"/>
          <w:sz w:val="20"/>
          <w:szCs w:val="20"/>
          <w:lang w:eastAsia="zh-CN"/>
        </w:rPr>
        <w:t xml:space="preserve"> the UE can request for on demand system information and position information </w:t>
      </w:r>
      <w:r w:rsidR="003B330E">
        <w:rPr>
          <w:rFonts w:ascii="Arial" w:eastAsia="Arial Unicode MS" w:hAnsi="Arial"/>
          <w:kern w:val="0"/>
          <w:sz w:val="20"/>
          <w:szCs w:val="20"/>
          <w:lang w:eastAsia="zh-CN"/>
        </w:rPr>
        <w:t>by initiating random access procedure using preconfigured preamble and paging occasion</w:t>
      </w:r>
      <w:r w:rsidR="00E543C5">
        <w:rPr>
          <w:rFonts w:ascii="Arial" w:eastAsia="Arial Unicode MS" w:hAnsi="Arial"/>
          <w:kern w:val="0"/>
          <w:sz w:val="20"/>
          <w:szCs w:val="20"/>
          <w:lang w:eastAsia="zh-CN"/>
        </w:rPr>
        <w:t>, or by sending RRCSystemInfoRequest message</w:t>
      </w:r>
      <w:r w:rsidR="003B330E">
        <w:rPr>
          <w:rFonts w:ascii="Arial" w:eastAsia="Arial Unicode MS" w:hAnsi="Arial"/>
          <w:kern w:val="0"/>
          <w:sz w:val="20"/>
          <w:szCs w:val="20"/>
          <w:lang w:eastAsia="zh-CN"/>
        </w:rPr>
        <w:t>. One</w:t>
      </w:r>
      <w:r w:rsidR="003F185E">
        <w:rPr>
          <w:rFonts w:ascii="Arial" w:eastAsia="Arial Unicode MS" w:hAnsi="Arial"/>
          <w:kern w:val="0"/>
          <w:sz w:val="20"/>
          <w:szCs w:val="20"/>
          <w:lang w:eastAsia="zh-CN"/>
        </w:rPr>
        <w:t xml:space="preserve"> open</w:t>
      </w:r>
      <w:r w:rsidR="003B330E">
        <w:rPr>
          <w:rFonts w:ascii="Arial" w:eastAsia="Arial Unicode MS" w:hAnsi="Arial"/>
          <w:kern w:val="0"/>
          <w:sz w:val="20"/>
          <w:szCs w:val="20"/>
          <w:lang w:eastAsia="zh-CN"/>
        </w:rPr>
        <w:t xml:space="preserve"> issue for SDT is, if the UE can initiate INACTIVE state on demand system information and position information</w:t>
      </w:r>
      <w:r w:rsidR="00E543C5">
        <w:rPr>
          <w:rFonts w:ascii="Arial" w:eastAsia="Arial Unicode MS" w:hAnsi="Arial"/>
          <w:kern w:val="0"/>
          <w:sz w:val="20"/>
          <w:szCs w:val="20"/>
          <w:lang w:eastAsia="zh-CN"/>
        </w:rPr>
        <w:t xml:space="preserve"> during SDT</w:t>
      </w:r>
      <w:r w:rsidR="003B330E">
        <w:rPr>
          <w:rFonts w:ascii="Arial" w:eastAsia="Arial Unicode MS" w:hAnsi="Arial"/>
          <w:kern w:val="0"/>
          <w:sz w:val="20"/>
          <w:szCs w:val="20"/>
          <w:lang w:eastAsia="zh-CN"/>
        </w:rPr>
        <w:t xml:space="preserve">? </w:t>
      </w:r>
    </w:p>
    <w:p w:rsidR="005E378F" w:rsidRPr="000D3ABA" w:rsidRDefault="003B330E"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It </w:t>
      </w:r>
      <w:r w:rsidR="00E543C5">
        <w:rPr>
          <w:rFonts w:ascii="Arial" w:eastAsia="Arial Unicode MS" w:hAnsi="Arial"/>
          <w:kern w:val="0"/>
          <w:sz w:val="20"/>
          <w:szCs w:val="20"/>
          <w:lang w:eastAsia="zh-CN"/>
        </w:rPr>
        <w:t>seems</w:t>
      </w:r>
      <w:r>
        <w:rPr>
          <w:rFonts w:ascii="Arial" w:eastAsia="Arial Unicode MS" w:hAnsi="Arial"/>
          <w:kern w:val="0"/>
          <w:sz w:val="20"/>
          <w:szCs w:val="20"/>
          <w:lang w:eastAsia="zh-CN"/>
        </w:rPr>
        <w:t xml:space="preserve"> possible</w:t>
      </w:r>
      <w:r w:rsidR="00E543C5">
        <w:rPr>
          <w:rFonts w:ascii="Arial" w:eastAsia="Arial Unicode MS" w:hAnsi="Arial"/>
          <w:kern w:val="0"/>
          <w:sz w:val="20"/>
          <w:szCs w:val="20"/>
          <w:lang w:eastAsia="zh-CN"/>
        </w:rPr>
        <w:t xml:space="preserve"> to initiate RA based on demand SI/PI request during subsequent transmission phase. However, transmitting RRCSystemInfoRequest message u</w:t>
      </w:r>
      <w:r w:rsidR="000D3ABA">
        <w:rPr>
          <w:rFonts w:ascii="Arial" w:eastAsia="Arial Unicode MS" w:hAnsi="Arial"/>
          <w:kern w:val="0"/>
          <w:sz w:val="20"/>
          <w:szCs w:val="20"/>
          <w:lang w:eastAsia="zh-CN"/>
        </w:rPr>
        <w:t>sing the UL grant for SDT will bring some issues</w:t>
      </w:r>
      <w:r w:rsidR="0009486A">
        <w:rPr>
          <w:rFonts w:ascii="Arial" w:eastAsia="Arial Unicode MS" w:hAnsi="Arial"/>
          <w:kern w:val="0"/>
          <w:sz w:val="20"/>
          <w:szCs w:val="20"/>
          <w:lang w:eastAsia="zh-CN"/>
        </w:rPr>
        <w:t>.</w:t>
      </w:r>
      <w:r w:rsidR="000D3ABA">
        <w:rPr>
          <w:rFonts w:ascii="Arial" w:eastAsia="Arial Unicode MS" w:hAnsi="Arial"/>
          <w:kern w:val="0"/>
          <w:sz w:val="20"/>
          <w:szCs w:val="20"/>
          <w:lang w:eastAsia="zh-CN"/>
        </w:rPr>
        <w:t xml:space="preserve"> </w:t>
      </w:r>
      <w:r w:rsidR="0009486A">
        <w:rPr>
          <w:rFonts w:ascii="Arial" w:eastAsia="Arial Unicode MS" w:hAnsi="Arial"/>
          <w:kern w:val="0"/>
          <w:sz w:val="20"/>
          <w:szCs w:val="20"/>
          <w:lang w:eastAsia="zh-CN"/>
        </w:rPr>
        <w:t xml:space="preserve">For example how to handle the case that UL grant is not sufficient for transmission of RRCSystemInfoRequest, as </w:t>
      </w:r>
      <w:r w:rsidR="0009486A">
        <w:rPr>
          <w:rFonts w:ascii="Arial" w:eastAsia="Arial Unicode MS" w:hAnsi="Arial" w:hint="eastAsia"/>
          <w:kern w:val="0"/>
          <w:sz w:val="20"/>
          <w:szCs w:val="20"/>
          <w:lang w:eastAsia="zh-CN"/>
        </w:rPr>
        <w:t>RLC</w:t>
      </w:r>
      <w:r w:rsidR="0009486A">
        <w:rPr>
          <w:rFonts w:ascii="Arial" w:eastAsia="Arial Unicode MS" w:hAnsi="Arial"/>
          <w:kern w:val="0"/>
          <w:sz w:val="20"/>
          <w:szCs w:val="20"/>
          <w:lang w:eastAsia="zh-CN"/>
        </w:rPr>
        <w:t xml:space="preserve"> </w:t>
      </w:r>
      <w:r w:rsidR="0009486A">
        <w:rPr>
          <w:rFonts w:ascii="Arial" w:eastAsia="Arial Unicode MS" w:hAnsi="Arial" w:hint="eastAsia"/>
          <w:kern w:val="0"/>
          <w:sz w:val="20"/>
          <w:szCs w:val="20"/>
          <w:lang w:eastAsia="zh-CN"/>
        </w:rPr>
        <w:t>TM</w:t>
      </w:r>
      <w:r w:rsidR="0009486A">
        <w:rPr>
          <w:rFonts w:ascii="Arial" w:eastAsia="Arial Unicode MS" w:hAnsi="Arial"/>
          <w:kern w:val="0"/>
          <w:sz w:val="20"/>
          <w:szCs w:val="20"/>
          <w:lang w:eastAsia="zh-CN"/>
        </w:rPr>
        <w:t xml:space="preserve"> doesn’t support segmentation</w:t>
      </w:r>
      <w:r w:rsidR="000D3ABA">
        <w:rPr>
          <w:rFonts w:ascii="Arial" w:eastAsia="Arial Unicode MS" w:hAnsi="Arial"/>
          <w:kern w:val="0"/>
          <w:sz w:val="20"/>
          <w:szCs w:val="20"/>
          <w:lang w:eastAsia="zh-CN"/>
        </w:rPr>
        <w:t>. So, RAN2</w:t>
      </w:r>
      <w:r w:rsidR="003F185E">
        <w:rPr>
          <w:rFonts w:ascii="Arial" w:eastAsia="Arial Unicode MS" w:hAnsi="Arial"/>
          <w:kern w:val="0"/>
          <w:sz w:val="20"/>
          <w:szCs w:val="20"/>
          <w:lang w:eastAsia="zh-CN"/>
        </w:rPr>
        <w:t xml:space="preserve"> needs</w:t>
      </w:r>
      <w:r w:rsidR="000D3ABA">
        <w:rPr>
          <w:rFonts w:ascii="Arial" w:eastAsia="Arial Unicode MS" w:hAnsi="Arial"/>
          <w:kern w:val="0"/>
          <w:sz w:val="20"/>
          <w:szCs w:val="20"/>
          <w:lang w:eastAsia="zh-CN"/>
        </w:rPr>
        <w:t xml:space="preserve"> further discuss if on demand SI/PI request can be triggered during SDT. </w:t>
      </w:r>
    </w:p>
    <w:p w:rsidR="00AD338D" w:rsidRPr="000D3ABA" w:rsidRDefault="005E378F" w:rsidP="008A6C80">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lastRenderedPageBreak/>
        <w:t xml:space="preserve">Proposal </w:t>
      </w:r>
      <w:r w:rsidR="009D3781">
        <w:rPr>
          <w:rFonts w:ascii="Arial" w:eastAsia="Arial Unicode MS" w:hAnsi="Arial"/>
          <w:b/>
          <w:kern w:val="0"/>
          <w:sz w:val="20"/>
          <w:szCs w:val="20"/>
          <w:lang w:eastAsia="zh-CN"/>
        </w:rPr>
        <w:t>5</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discuss if UE can request for on demand system information</w:t>
      </w:r>
      <w:r w:rsidR="0009486A">
        <w:rPr>
          <w:rFonts w:ascii="Arial" w:eastAsia="Arial Unicode MS" w:hAnsi="Arial"/>
          <w:b/>
          <w:kern w:val="0"/>
          <w:sz w:val="20"/>
          <w:szCs w:val="20"/>
          <w:lang w:eastAsia="zh-CN"/>
        </w:rPr>
        <w:t xml:space="preserve"> or position</w:t>
      </w:r>
      <w:r w:rsidR="003F185E">
        <w:rPr>
          <w:rFonts w:ascii="Arial" w:eastAsia="Arial Unicode MS" w:hAnsi="Arial"/>
          <w:b/>
          <w:kern w:val="0"/>
          <w:sz w:val="20"/>
          <w:szCs w:val="20"/>
          <w:lang w:eastAsia="zh-CN"/>
        </w:rPr>
        <w:t xml:space="preserve"> information</w:t>
      </w:r>
      <w:r>
        <w:rPr>
          <w:rFonts w:ascii="Arial" w:eastAsia="Arial Unicode MS" w:hAnsi="Arial"/>
          <w:b/>
          <w:kern w:val="0"/>
          <w:sz w:val="20"/>
          <w:szCs w:val="20"/>
          <w:lang w:eastAsia="zh-CN"/>
        </w:rPr>
        <w:t xml:space="preserve"> during SDT</w:t>
      </w:r>
      <w:r w:rsidRPr="001C3AA9">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w:t>
      </w:r>
      <w:r w:rsidR="009D3781">
        <w:rPr>
          <w:rFonts w:ascii="Arial" w:eastAsia="等线" w:hAnsi="Arial"/>
          <w:kern w:val="0"/>
          <w:sz w:val="20"/>
          <w:szCs w:val="20"/>
          <w:lang w:eastAsia="zh-CN"/>
        </w:rPr>
        <w:t>some further discussion and analysis on the control plane issue of SDT</w:t>
      </w:r>
      <w:r w:rsidR="00302262">
        <w:rPr>
          <w:rFonts w:ascii="Arial" w:eastAsia="等线" w:hAnsi="Arial"/>
          <w:kern w:val="0"/>
          <w:sz w:val="20"/>
          <w:szCs w:val="20"/>
          <w:lang w:eastAsia="zh-CN"/>
        </w:rPr>
        <w:t xml:space="preserve">, and have the following </w:t>
      </w:r>
      <w:r w:rsidR="00A04CD0">
        <w:rPr>
          <w:rFonts w:ascii="Arial" w:eastAsia="等线" w:hAnsi="Arial"/>
          <w:kern w:val="0"/>
          <w:sz w:val="20"/>
          <w:szCs w:val="20"/>
          <w:lang w:eastAsia="zh-CN"/>
        </w:rPr>
        <w:t xml:space="preserve">observation and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9D3781" w:rsidRDefault="009D3781" w:rsidP="009D3781">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RAN2 </w:t>
      </w:r>
      <w:r>
        <w:rPr>
          <w:rFonts w:ascii="Arial" w:eastAsia="Arial Unicode MS" w:hAnsi="Arial"/>
          <w:b/>
          <w:kern w:val="0"/>
          <w:sz w:val="20"/>
          <w:szCs w:val="20"/>
          <w:lang w:eastAsia="zh-CN"/>
        </w:rPr>
        <w:t>should also consider the case of non-SDT data arrival after</w:t>
      </w:r>
      <w:r w:rsidRPr="00035A9F">
        <w:rPr>
          <w:rFonts w:ascii="Arial" w:eastAsia="Arial Unicode MS" w:hAnsi="Arial"/>
          <w:b/>
          <w:kern w:val="0"/>
          <w:sz w:val="20"/>
          <w:szCs w:val="20"/>
          <w:lang w:eastAsia="zh-CN"/>
        </w:rPr>
        <w:t xml:space="preserve"> SDT is triggered</w:t>
      </w:r>
      <w:r>
        <w:rPr>
          <w:rFonts w:ascii="Arial" w:eastAsia="Arial Unicode MS" w:hAnsi="Arial"/>
          <w:b/>
          <w:kern w:val="0"/>
          <w:sz w:val="20"/>
          <w:szCs w:val="20"/>
          <w:lang w:eastAsia="zh-CN"/>
        </w:rPr>
        <w:t xml:space="preserve"> at RRC layer but before sending the first UL data, and the solution for the case after UL data sending should be reused.</w:t>
      </w:r>
    </w:p>
    <w:p w:rsidR="009D3781" w:rsidRPr="00A104DA" w:rsidRDefault="009D3781" w:rsidP="009D378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Observation</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1</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The delay of DCCH option can be even longer than the CCCH option.</w:t>
      </w:r>
    </w:p>
    <w:p w:rsidR="009D3781" w:rsidRPr="0033712B" w:rsidRDefault="009D3781" w:rsidP="009D3781">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2</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If only one solution is selected, RAN2 select the CCCH option as solution for the arrival of non-SDT data during SDT.</w:t>
      </w:r>
    </w:p>
    <w:p w:rsidR="009D3781" w:rsidRPr="00A83693" w:rsidRDefault="009D3781" w:rsidP="009D3781">
      <w:pPr>
        <w:widowControl/>
        <w:spacing w:before="120"/>
        <w:rPr>
          <w:rFonts w:ascii="Arial" w:eastAsia="Arial Unicode MS" w:hAnsi="Arial"/>
          <w:b/>
          <w:kern w:val="0"/>
          <w:sz w:val="20"/>
          <w:szCs w:val="20"/>
          <w:lang w:eastAsia="zh-CN"/>
        </w:rPr>
      </w:pPr>
      <w:r w:rsidRPr="00A83693">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3</w:t>
      </w:r>
      <w:r w:rsidRPr="00A83693">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Upon the cases below</w:t>
      </w:r>
      <w:r w:rsidRPr="00314060">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after </w:t>
      </w:r>
      <w:r w:rsidRPr="00352FCF">
        <w:rPr>
          <w:rFonts w:ascii="Arial" w:eastAsia="Arial Unicode MS" w:hAnsi="Arial"/>
          <w:b/>
          <w:kern w:val="0"/>
          <w:sz w:val="20"/>
          <w:szCs w:val="20"/>
          <w:lang w:eastAsia="zh-CN"/>
        </w:rPr>
        <w:t>SDT</w:t>
      </w:r>
      <w:r>
        <w:rPr>
          <w:rFonts w:ascii="Arial" w:eastAsia="Arial Unicode MS" w:hAnsi="Arial"/>
          <w:b/>
          <w:kern w:val="0"/>
          <w:sz w:val="20"/>
          <w:szCs w:val="20"/>
          <w:lang w:eastAsia="zh-CN"/>
        </w:rPr>
        <w:t xml:space="preserve"> is initiated:</w:t>
      </w:r>
    </w:p>
    <w:p w:rsidR="009D3781" w:rsidRPr="00352FCF" w:rsidRDefault="009D3781" w:rsidP="009D3781">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hint="eastAsia"/>
          <w:b/>
          <w:kern w:val="0"/>
          <w:sz w:val="20"/>
          <w:szCs w:val="20"/>
          <w:lang w:eastAsia="zh-CN"/>
        </w:rPr>
        <w:t>R</w:t>
      </w:r>
      <w:r w:rsidRPr="00352FCF">
        <w:rPr>
          <w:rFonts w:ascii="Arial" w:eastAsia="Arial Unicode MS" w:hAnsi="Arial"/>
          <w:b/>
          <w:kern w:val="0"/>
          <w:sz w:val="20"/>
          <w:szCs w:val="20"/>
          <w:lang w:eastAsia="zh-CN"/>
        </w:rPr>
        <w:t>RC</w:t>
      </w:r>
      <w:r w:rsidR="003F185E">
        <w:rPr>
          <w:rFonts w:ascii="Arial" w:eastAsia="Arial Unicode MS" w:hAnsi="Arial"/>
          <w:b/>
          <w:kern w:val="0"/>
          <w:sz w:val="20"/>
          <w:szCs w:val="20"/>
          <w:lang w:eastAsia="zh-CN"/>
        </w:rPr>
        <w:t>R</w:t>
      </w:r>
      <w:r w:rsidRPr="00352FCF">
        <w:rPr>
          <w:rFonts w:ascii="Arial" w:eastAsia="Arial Unicode MS" w:hAnsi="Arial"/>
          <w:b/>
          <w:kern w:val="0"/>
          <w:sz w:val="20"/>
          <w:szCs w:val="20"/>
          <w:lang w:eastAsia="zh-CN"/>
        </w:rPr>
        <w:t xml:space="preserve">eject reception </w:t>
      </w:r>
    </w:p>
    <w:p w:rsidR="009D3781" w:rsidRPr="00352FCF" w:rsidRDefault="009D3781" w:rsidP="009D3781">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Lower layer indicate the cancel of SDT due to no suitable SDT resource</w:t>
      </w:r>
    </w:p>
    <w:p w:rsidR="00C92AB7" w:rsidRPr="00352FCF" w:rsidRDefault="00C92AB7" w:rsidP="00C92AB7">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N</w:t>
      </w:r>
      <w:r w:rsidRPr="00352FCF">
        <w:rPr>
          <w:rFonts w:ascii="Arial" w:eastAsia="Arial Unicode MS" w:hAnsi="Arial" w:hint="eastAsia"/>
          <w:b/>
          <w:kern w:val="0"/>
          <w:sz w:val="20"/>
          <w:szCs w:val="20"/>
          <w:lang w:eastAsia="zh-CN"/>
        </w:rPr>
        <w:t>on</w:t>
      </w:r>
      <w:r w:rsidRPr="00352FCF">
        <w:rPr>
          <w:rFonts w:ascii="Arial" w:eastAsia="Arial Unicode MS" w:hAnsi="Arial"/>
          <w:b/>
          <w:kern w:val="0"/>
          <w:sz w:val="20"/>
          <w:szCs w:val="20"/>
          <w:lang w:eastAsia="zh-CN"/>
        </w:rPr>
        <w:t xml:space="preserve">-SDT data arrival and CCCH option is performed </w:t>
      </w:r>
    </w:p>
    <w:p w:rsidR="009D3781" w:rsidRPr="00352FCF" w:rsidRDefault="009D3781" w:rsidP="009D3781">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RAN Paging reception (need FFS)</w:t>
      </w:r>
    </w:p>
    <w:p w:rsidR="009D3781" w:rsidRPr="00352FCF" w:rsidRDefault="009D3781" w:rsidP="009D3781">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upon abortion of connection establishment by upper layers (need FFS)</w:t>
      </w:r>
    </w:p>
    <w:p w:rsidR="009D3781" w:rsidRPr="00352FCF" w:rsidRDefault="009D3781" w:rsidP="009D3781">
      <w:pPr>
        <w:pStyle w:val="a7"/>
        <w:widowControl/>
        <w:numPr>
          <w:ilvl w:val="0"/>
          <w:numId w:val="34"/>
        </w:numPr>
        <w:spacing w:before="120"/>
        <w:ind w:firstLineChars="0"/>
        <w:rPr>
          <w:rFonts w:ascii="Arial" w:eastAsia="Arial Unicode MS" w:hAnsi="Arial"/>
          <w:b/>
          <w:kern w:val="0"/>
          <w:sz w:val="20"/>
          <w:szCs w:val="20"/>
          <w:lang w:eastAsia="zh-CN"/>
        </w:rPr>
      </w:pPr>
      <w:r w:rsidRPr="00352FCF">
        <w:rPr>
          <w:rFonts w:ascii="Arial" w:eastAsia="Arial Unicode MS" w:hAnsi="Arial"/>
          <w:b/>
          <w:kern w:val="0"/>
          <w:sz w:val="20"/>
          <w:szCs w:val="20"/>
          <w:lang w:eastAsia="zh-CN"/>
        </w:rPr>
        <w:t>Cell reselection (need FFS)</w:t>
      </w:r>
    </w:p>
    <w:p w:rsidR="009D3781" w:rsidRPr="00314060" w:rsidRDefault="009D3781" w:rsidP="009D3781">
      <w:pPr>
        <w:widowControl/>
        <w:spacing w:before="120"/>
        <w:rPr>
          <w:rFonts w:ascii="Arial" w:eastAsia="Arial Unicode MS" w:hAnsi="Arial"/>
          <w:b/>
          <w:kern w:val="0"/>
          <w:sz w:val="20"/>
          <w:szCs w:val="20"/>
          <w:lang w:eastAsia="zh-CN"/>
        </w:rPr>
      </w:pPr>
      <w:r w:rsidRPr="00314060">
        <w:rPr>
          <w:rFonts w:ascii="Arial" w:eastAsia="Arial Unicode MS" w:hAnsi="Arial"/>
          <w:b/>
          <w:kern w:val="0"/>
          <w:sz w:val="20"/>
          <w:szCs w:val="20"/>
          <w:lang w:eastAsia="zh-CN"/>
        </w:rPr>
        <w:t>the UE perform a SDT abortion procedure</w:t>
      </w:r>
      <w:r>
        <w:rPr>
          <w:rFonts w:ascii="Arial" w:eastAsia="Arial Unicode MS" w:hAnsi="Arial"/>
          <w:b/>
          <w:kern w:val="0"/>
          <w:sz w:val="20"/>
          <w:szCs w:val="20"/>
          <w:lang w:eastAsia="zh-CN"/>
        </w:rPr>
        <w:t xml:space="preserve"> while maintain at INACTIVE state</w:t>
      </w:r>
      <w:r w:rsidRPr="00314060">
        <w:rPr>
          <w:rFonts w:ascii="Arial" w:eastAsia="Arial Unicode MS" w:hAnsi="Arial"/>
          <w:b/>
          <w:kern w:val="0"/>
          <w:sz w:val="20"/>
          <w:szCs w:val="20"/>
          <w:lang w:eastAsia="zh-CN"/>
        </w:rPr>
        <w:t>, which includes at least the following procedures</w:t>
      </w:r>
      <w:r w:rsidRPr="00314060">
        <w:rPr>
          <w:rFonts w:ascii="Arial" w:eastAsia="Arial Unicode MS" w:hAnsi="Arial" w:hint="eastAsia"/>
          <w:b/>
          <w:kern w:val="0"/>
          <w:sz w:val="20"/>
          <w:szCs w:val="20"/>
          <w:lang w:eastAsia="zh-CN"/>
        </w:rPr>
        <w:t>:</w:t>
      </w:r>
    </w:p>
    <w:p w:rsidR="009D3781" w:rsidRPr="00314060" w:rsidRDefault="009D3781" w:rsidP="009D3781">
      <w:pPr>
        <w:widowControl/>
        <w:numPr>
          <w:ilvl w:val="0"/>
          <w:numId w:val="28"/>
        </w:numPr>
        <w:spacing w:before="120"/>
        <w:rPr>
          <w:rFonts w:ascii="Arial" w:eastAsia="Arial Unicode MS" w:hAnsi="Arial"/>
          <w:b/>
          <w:kern w:val="0"/>
          <w:sz w:val="20"/>
          <w:szCs w:val="20"/>
          <w:lang w:val="en-US" w:eastAsia="zh-CN"/>
        </w:rPr>
      </w:pPr>
      <w:r w:rsidRPr="00314060">
        <w:rPr>
          <w:rFonts w:ascii="Arial" w:eastAsia="Arial Unicode MS" w:hAnsi="Arial"/>
          <w:b/>
          <w:kern w:val="0"/>
          <w:sz w:val="20"/>
          <w:szCs w:val="20"/>
          <w:lang w:val="en-US" w:eastAsia="zh-CN"/>
        </w:rPr>
        <w:t>discard the current KgNB key</w:t>
      </w:r>
      <w:r w:rsidRPr="00314060">
        <w:rPr>
          <w:rFonts w:ascii="Arial" w:eastAsia="Arial Unicode MS" w:hAnsi="Arial" w:hint="eastAsia"/>
          <w:b/>
          <w:kern w:val="0"/>
          <w:sz w:val="20"/>
          <w:szCs w:val="20"/>
          <w:lang w:val="en-US" w:eastAsia="zh-CN"/>
        </w:rPr>
        <w:t>,</w:t>
      </w:r>
      <w:r w:rsidRPr="00314060">
        <w:rPr>
          <w:rFonts w:ascii="Arial" w:eastAsia="Arial Unicode MS" w:hAnsi="Arial"/>
          <w:b/>
          <w:kern w:val="0"/>
          <w:sz w:val="20"/>
          <w:szCs w:val="20"/>
          <w:lang w:val="en-US" w:eastAsia="zh-CN"/>
        </w:rPr>
        <w:t xml:space="preserve"> KRRCenc key, the KRRCint key, the KUPint key and the KUPenc key</w:t>
      </w:r>
    </w:p>
    <w:p w:rsidR="009D3781" w:rsidRPr="00314060" w:rsidRDefault="009D3781" w:rsidP="009D3781">
      <w:pPr>
        <w:widowControl/>
        <w:numPr>
          <w:ilvl w:val="0"/>
          <w:numId w:val="28"/>
        </w:numPr>
        <w:spacing w:before="120"/>
        <w:rPr>
          <w:rFonts w:ascii="Arial" w:eastAsia="Arial Unicode MS" w:hAnsi="Arial"/>
          <w:b/>
          <w:kern w:val="0"/>
          <w:sz w:val="20"/>
          <w:szCs w:val="20"/>
          <w:lang w:val="en-US" w:eastAsia="zh-CN"/>
        </w:rPr>
      </w:pPr>
      <w:r w:rsidRPr="00314060">
        <w:rPr>
          <w:rFonts w:ascii="Arial" w:eastAsia="Arial Unicode MS" w:hAnsi="Arial"/>
          <w:b/>
          <w:kern w:val="0"/>
          <w:sz w:val="20"/>
          <w:szCs w:val="20"/>
          <w:lang w:val="en-US" w:eastAsia="zh-CN"/>
        </w:rPr>
        <w:t>Reset MAC and release default MAC cell group configuration</w:t>
      </w:r>
    </w:p>
    <w:p w:rsidR="009D3781" w:rsidRPr="00314060" w:rsidRDefault="009D3781" w:rsidP="009D3781">
      <w:pPr>
        <w:widowControl/>
        <w:numPr>
          <w:ilvl w:val="0"/>
          <w:numId w:val="28"/>
        </w:numPr>
        <w:spacing w:before="120"/>
        <w:rPr>
          <w:rFonts w:ascii="Arial" w:eastAsia="Arial Unicode MS" w:hAnsi="Arial"/>
          <w:b/>
          <w:kern w:val="0"/>
          <w:sz w:val="20"/>
          <w:szCs w:val="20"/>
          <w:lang w:val="en-US" w:eastAsia="zh-CN"/>
        </w:rPr>
      </w:pPr>
      <w:r w:rsidRPr="00314060">
        <w:rPr>
          <w:rFonts w:ascii="Arial" w:eastAsia="Arial Unicode MS" w:hAnsi="Arial"/>
          <w:b/>
          <w:kern w:val="0"/>
          <w:sz w:val="20"/>
          <w:szCs w:val="20"/>
          <w:lang w:val="en-US" w:eastAsia="zh-CN"/>
        </w:rPr>
        <w:t>suspend the SRB1 and radio bearers configured with SDT</w:t>
      </w:r>
    </w:p>
    <w:p w:rsidR="009D3781" w:rsidRPr="009D3781" w:rsidRDefault="009D3781" w:rsidP="009D3781">
      <w:pPr>
        <w:widowControl/>
        <w:spacing w:before="120"/>
        <w:rPr>
          <w:rFonts w:ascii="Arial" w:eastAsia="Arial Unicode MS" w:hAnsi="Arial"/>
          <w:b/>
          <w:kern w:val="0"/>
          <w:sz w:val="20"/>
          <w:szCs w:val="20"/>
          <w:lang w:eastAsia="zh-CN"/>
        </w:rPr>
      </w:pPr>
      <w:r w:rsidRPr="009D3781">
        <w:rPr>
          <w:rFonts w:ascii="Arial" w:eastAsia="Arial Unicode MS" w:hAnsi="Arial"/>
          <w:b/>
          <w:kern w:val="0"/>
          <w:sz w:val="20"/>
          <w:szCs w:val="20"/>
          <w:lang w:eastAsia="zh-CN"/>
        </w:rPr>
        <w:t>Proposal 4: RAN2 need to address the security key stream reuse issue in case of second RRC Resume procedure performed at the same cell after SDT abortion.</w:t>
      </w:r>
    </w:p>
    <w:p w:rsidR="0009486A" w:rsidRPr="009D3781" w:rsidRDefault="009D3781" w:rsidP="00F757E1">
      <w:pPr>
        <w:widowControl/>
        <w:spacing w:before="120"/>
        <w:rPr>
          <w:rFonts w:ascii="Arial" w:eastAsia="等线" w:hAnsi="Arial"/>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5</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discuss if UE can request for on demand system information or position</w:t>
      </w:r>
      <w:r w:rsidR="003F185E">
        <w:rPr>
          <w:rFonts w:ascii="Arial" w:eastAsia="Arial Unicode MS" w:hAnsi="Arial"/>
          <w:b/>
          <w:kern w:val="0"/>
          <w:sz w:val="20"/>
          <w:szCs w:val="20"/>
          <w:lang w:eastAsia="zh-CN"/>
        </w:rPr>
        <w:t xml:space="preserve"> information</w:t>
      </w:r>
      <w:r>
        <w:rPr>
          <w:rFonts w:ascii="Arial" w:eastAsia="Arial Unicode MS" w:hAnsi="Arial"/>
          <w:b/>
          <w:kern w:val="0"/>
          <w:sz w:val="20"/>
          <w:szCs w:val="20"/>
          <w:lang w:eastAsia="zh-CN"/>
        </w:rPr>
        <w:t xml:space="preserve"> during SDT</w:t>
      </w:r>
      <w:r w:rsidRPr="001C3AA9">
        <w:rPr>
          <w:rFonts w:ascii="Arial" w:eastAsia="Arial Unicode MS" w:hAnsi="Arial"/>
          <w:b/>
          <w:kern w:val="0"/>
          <w:sz w:val="20"/>
          <w:szCs w:val="20"/>
          <w:lang w:eastAsia="zh-CN"/>
        </w:rPr>
        <w:t>.</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23798D" w:rsidRPr="008B3B96">
        <w:rPr>
          <w:rFonts w:ascii="Arial" w:eastAsia="等线" w:hAnsi="Arial"/>
          <w:kern w:val="0"/>
          <w:sz w:val="20"/>
          <w:szCs w:val="20"/>
          <w:lang w:eastAsia="zh-CN"/>
        </w:rPr>
        <w:t>3</w:t>
      </w:r>
      <w:r w:rsidR="009D3781">
        <w:rPr>
          <w:rFonts w:ascii="Arial" w:eastAsia="等线" w:hAnsi="Arial"/>
          <w:kern w:val="0"/>
          <w:sz w:val="20"/>
          <w:szCs w:val="20"/>
          <w:lang w:eastAsia="zh-CN"/>
        </w:rPr>
        <w:t>bis-</w:t>
      </w:r>
      <w:r w:rsidRPr="008B3B96">
        <w:rPr>
          <w:rFonts w:ascii="Arial" w:eastAsia="等线" w:hAnsi="Arial"/>
          <w:kern w:val="0"/>
          <w:sz w:val="20"/>
          <w:szCs w:val="20"/>
          <w:lang w:eastAsia="zh-CN"/>
        </w:rPr>
        <w:t>e</w:t>
      </w:r>
    </w:p>
    <w:p w:rsidR="00042092" w:rsidRDefault="00042092"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 xml:space="preserve">[2] </w:t>
      </w:r>
      <w:r w:rsidR="003F185E" w:rsidRPr="003F185E">
        <w:rPr>
          <w:rFonts w:ascii="Arial" w:eastAsia="等线" w:hAnsi="Arial"/>
          <w:kern w:val="0"/>
          <w:sz w:val="20"/>
          <w:szCs w:val="20"/>
          <w:lang w:eastAsia="zh-CN"/>
        </w:rPr>
        <w:t>R2-2104644, LS to CT1 on Small data transmission</w:t>
      </w:r>
      <w:r w:rsidR="003F185E">
        <w:rPr>
          <w:rFonts w:ascii="Arial" w:eastAsia="等线" w:hAnsi="Arial"/>
          <w:kern w:val="0"/>
          <w:sz w:val="20"/>
          <w:szCs w:val="20"/>
          <w:lang w:eastAsia="zh-CN"/>
        </w:rPr>
        <w:t xml:space="preserve"> </w:t>
      </w:r>
    </w:p>
    <w:p w:rsidR="00042092" w:rsidRDefault="00042092"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 xml:space="preserve">[3] </w:t>
      </w:r>
      <w:r w:rsidR="003F185E" w:rsidRPr="003F185E">
        <w:rPr>
          <w:rFonts w:ascii="Arial" w:eastAsia="等线" w:hAnsi="Arial"/>
          <w:kern w:val="0"/>
          <w:sz w:val="20"/>
          <w:szCs w:val="20"/>
          <w:lang w:eastAsia="zh-CN"/>
        </w:rPr>
        <w:t>R2-2104401, LS to SA3 on Small data transmissions</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3A0" w:rsidRDefault="00D043A0" w:rsidP="006D4BFE">
      <w:r>
        <w:separator/>
      </w:r>
    </w:p>
  </w:endnote>
  <w:endnote w:type="continuationSeparator" w:id="0">
    <w:p w:rsidR="00D043A0" w:rsidRDefault="00D043A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3A0" w:rsidRDefault="00D043A0" w:rsidP="006D4BFE">
      <w:r>
        <w:separator/>
      </w:r>
    </w:p>
  </w:footnote>
  <w:footnote w:type="continuationSeparator" w:id="0">
    <w:p w:rsidR="00D043A0" w:rsidRDefault="00D043A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multilevel"/>
    <w:tmpl w:val="07C44030"/>
    <w:lvl w:ilvl="0">
      <w:start w:val="1"/>
      <w:numFmt w:val="decimal"/>
      <w:lvlText w:val="%1."/>
      <w:lvlJc w:val="left"/>
      <w:pPr>
        <w:ind w:left="1619" w:hanging="36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90733"/>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E23B7"/>
    <w:multiLevelType w:val="hybridMultilevel"/>
    <w:tmpl w:val="A2EA6C10"/>
    <w:lvl w:ilvl="0" w:tplc="6E10C880">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886C3B"/>
    <w:multiLevelType w:val="hybridMultilevel"/>
    <w:tmpl w:val="C332CF92"/>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9A32487"/>
    <w:multiLevelType w:val="hybridMultilevel"/>
    <w:tmpl w:val="C7907F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2" w15:restartNumberingAfterBreak="0">
    <w:nsid w:val="78830F7B"/>
    <w:multiLevelType w:val="hybridMultilevel"/>
    <w:tmpl w:val="431845A2"/>
    <w:lvl w:ilvl="0" w:tplc="E3AA77EE">
      <w:start w:val="1"/>
      <w:numFmt w:val="bullet"/>
      <w:lvlText w:val=""/>
      <w:lvlJc w:val="left"/>
      <w:pPr>
        <w:tabs>
          <w:tab w:val="num" w:pos="720"/>
        </w:tabs>
        <w:ind w:left="720" w:hanging="360"/>
      </w:pPr>
      <w:rPr>
        <w:rFonts w:ascii="Wingdings" w:hAnsi="Wingdings" w:hint="default"/>
      </w:rPr>
    </w:lvl>
    <w:lvl w:ilvl="1" w:tplc="4D008CDE">
      <w:start w:val="1"/>
      <w:numFmt w:val="bullet"/>
      <w:lvlText w:val=""/>
      <w:lvlJc w:val="left"/>
      <w:pPr>
        <w:tabs>
          <w:tab w:val="num" w:pos="1440"/>
        </w:tabs>
        <w:ind w:left="1440" w:hanging="360"/>
      </w:pPr>
      <w:rPr>
        <w:rFonts w:ascii="Wingdings" w:hAnsi="Wingdings" w:hint="default"/>
      </w:rPr>
    </w:lvl>
    <w:lvl w:ilvl="2" w:tplc="9C304F60" w:tentative="1">
      <w:start w:val="1"/>
      <w:numFmt w:val="bullet"/>
      <w:lvlText w:val=""/>
      <w:lvlJc w:val="left"/>
      <w:pPr>
        <w:tabs>
          <w:tab w:val="num" w:pos="2160"/>
        </w:tabs>
        <w:ind w:left="2160" w:hanging="360"/>
      </w:pPr>
      <w:rPr>
        <w:rFonts w:ascii="Wingdings" w:hAnsi="Wingdings" w:hint="default"/>
      </w:rPr>
    </w:lvl>
    <w:lvl w:ilvl="3" w:tplc="8EC0BEEC" w:tentative="1">
      <w:start w:val="1"/>
      <w:numFmt w:val="bullet"/>
      <w:lvlText w:val=""/>
      <w:lvlJc w:val="left"/>
      <w:pPr>
        <w:tabs>
          <w:tab w:val="num" w:pos="2880"/>
        </w:tabs>
        <w:ind w:left="2880" w:hanging="360"/>
      </w:pPr>
      <w:rPr>
        <w:rFonts w:ascii="Wingdings" w:hAnsi="Wingdings" w:hint="default"/>
      </w:rPr>
    </w:lvl>
    <w:lvl w:ilvl="4" w:tplc="0E367ECA" w:tentative="1">
      <w:start w:val="1"/>
      <w:numFmt w:val="bullet"/>
      <w:lvlText w:val=""/>
      <w:lvlJc w:val="left"/>
      <w:pPr>
        <w:tabs>
          <w:tab w:val="num" w:pos="3600"/>
        </w:tabs>
        <w:ind w:left="3600" w:hanging="360"/>
      </w:pPr>
      <w:rPr>
        <w:rFonts w:ascii="Wingdings" w:hAnsi="Wingdings" w:hint="default"/>
      </w:rPr>
    </w:lvl>
    <w:lvl w:ilvl="5" w:tplc="A754CDC4" w:tentative="1">
      <w:start w:val="1"/>
      <w:numFmt w:val="bullet"/>
      <w:lvlText w:val=""/>
      <w:lvlJc w:val="left"/>
      <w:pPr>
        <w:tabs>
          <w:tab w:val="num" w:pos="4320"/>
        </w:tabs>
        <w:ind w:left="4320" w:hanging="360"/>
      </w:pPr>
      <w:rPr>
        <w:rFonts w:ascii="Wingdings" w:hAnsi="Wingdings" w:hint="default"/>
      </w:rPr>
    </w:lvl>
    <w:lvl w:ilvl="6" w:tplc="62AE463A" w:tentative="1">
      <w:start w:val="1"/>
      <w:numFmt w:val="bullet"/>
      <w:lvlText w:val=""/>
      <w:lvlJc w:val="left"/>
      <w:pPr>
        <w:tabs>
          <w:tab w:val="num" w:pos="5040"/>
        </w:tabs>
        <w:ind w:left="5040" w:hanging="360"/>
      </w:pPr>
      <w:rPr>
        <w:rFonts w:ascii="Wingdings" w:hAnsi="Wingdings" w:hint="default"/>
      </w:rPr>
    </w:lvl>
    <w:lvl w:ilvl="7" w:tplc="99501EB8" w:tentative="1">
      <w:start w:val="1"/>
      <w:numFmt w:val="bullet"/>
      <w:lvlText w:val=""/>
      <w:lvlJc w:val="left"/>
      <w:pPr>
        <w:tabs>
          <w:tab w:val="num" w:pos="5760"/>
        </w:tabs>
        <w:ind w:left="5760" w:hanging="360"/>
      </w:pPr>
      <w:rPr>
        <w:rFonts w:ascii="Wingdings" w:hAnsi="Wingdings" w:hint="default"/>
      </w:rPr>
    </w:lvl>
    <w:lvl w:ilvl="8" w:tplc="D7F42F7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18"/>
  </w:num>
  <w:num w:numId="3">
    <w:abstractNumId w:val="17"/>
  </w:num>
  <w:num w:numId="4">
    <w:abstractNumId w:val="29"/>
  </w:num>
  <w:num w:numId="5">
    <w:abstractNumId w:val="10"/>
  </w:num>
  <w:num w:numId="6">
    <w:abstractNumId w:val="0"/>
  </w:num>
  <w:num w:numId="7">
    <w:abstractNumId w:val="1"/>
  </w:num>
  <w:num w:numId="8">
    <w:abstractNumId w:val="11"/>
  </w:num>
  <w:num w:numId="9">
    <w:abstractNumId w:val="33"/>
  </w:num>
  <w:num w:numId="10">
    <w:abstractNumId w:val="7"/>
  </w:num>
  <w:num w:numId="11">
    <w:abstractNumId w:val="13"/>
  </w:num>
  <w:num w:numId="12">
    <w:abstractNumId w:val="4"/>
  </w:num>
  <w:num w:numId="13">
    <w:abstractNumId w:val="34"/>
  </w:num>
  <w:num w:numId="14">
    <w:abstractNumId w:val="5"/>
  </w:num>
  <w:num w:numId="15">
    <w:abstractNumId w:val="16"/>
  </w:num>
  <w:num w:numId="16">
    <w:abstractNumId w:val="15"/>
  </w:num>
  <w:num w:numId="17">
    <w:abstractNumId w:val="22"/>
  </w:num>
  <w:num w:numId="18">
    <w:abstractNumId w:val="28"/>
  </w:num>
  <w:num w:numId="19">
    <w:abstractNumId w:val="26"/>
  </w:num>
  <w:num w:numId="20">
    <w:abstractNumId w:val="8"/>
  </w:num>
  <w:num w:numId="21">
    <w:abstractNumId w:val="3"/>
  </w:num>
  <w:num w:numId="22">
    <w:abstractNumId w:val="14"/>
  </w:num>
  <w:num w:numId="23">
    <w:abstractNumId w:val="27"/>
  </w:num>
  <w:num w:numId="24">
    <w:abstractNumId w:val="19"/>
  </w:num>
  <w:num w:numId="25">
    <w:abstractNumId w:val="21"/>
  </w:num>
  <w:num w:numId="26">
    <w:abstractNumId w:val="30"/>
  </w:num>
  <w:num w:numId="27">
    <w:abstractNumId w:val="2"/>
  </w:num>
  <w:num w:numId="28">
    <w:abstractNumId w:val="20"/>
  </w:num>
  <w:num w:numId="29">
    <w:abstractNumId w:val="9"/>
  </w:num>
  <w:num w:numId="30">
    <w:abstractNumId w:val="24"/>
  </w:num>
  <w:num w:numId="31">
    <w:abstractNumId w:val="32"/>
  </w:num>
  <w:num w:numId="32">
    <w:abstractNumId w:val="12"/>
  </w:num>
  <w:num w:numId="33">
    <w:abstractNumId w:val="23"/>
  </w:num>
  <w:num w:numId="34">
    <w:abstractNumId w:val="2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2E41"/>
    <w:rsid w:val="000063D0"/>
    <w:rsid w:val="00006B8A"/>
    <w:rsid w:val="000101E5"/>
    <w:rsid w:val="000107A5"/>
    <w:rsid w:val="00011E27"/>
    <w:rsid w:val="00011FD6"/>
    <w:rsid w:val="000132A0"/>
    <w:rsid w:val="000162A9"/>
    <w:rsid w:val="000164C5"/>
    <w:rsid w:val="00021FCB"/>
    <w:rsid w:val="00023564"/>
    <w:rsid w:val="00024641"/>
    <w:rsid w:val="00024CCF"/>
    <w:rsid w:val="0003005B"/>
    <w:rsid w:val="000342F3"/>
    <w:rsid w:val="00035A9F"/>
    <w:rsid w:val="00036180"/>
    <w:rsid w:val="00042092"/>
    <w:rsid w:val="00043D5D"/>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9486A"/>
    <w:rsid w:val="000A29AD"/>
    <w:rsid w:val="000A300F"/>
    <w:rsid w:val="000A464D"/>
    <w:rsid w:val="000A673A"/>
    <w:rsid w:val="000B1049"/>
    <w:rsid w:val="000B4E52"/>
    <w:rsid w:val="000B65FA"/>
    <w:rsid w:val="000B6DBB"/>
    <w:rsid w:val="000C5075"/>
    <w:rsid w:val="000D33CC"/>
    <w:rsid w:val="000D3ABA"/>
    <w:rsid w:val="000D4EEB"/>
    <w:rsid w:val="000D7D47"/>
    <w:rsid w:val="000E0746"/>
    <w:rsid w:val="000E54BE"/>
    <w:rsid w:val="000E57E1"/>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4794"/>
    <w:rsid w:val="0012553E"/>
    <w:rsid w:val="001256C7"/>
    <w:rsid w:val="001308ED"/>
    <w:rsid w:val="00130D3E"/>
    <w:rsid w:val="00132642"/>
    <w:rsid w:val="0013520B"/>
    <w:rsid w:val="00140D84"/>
    <w:rsid w:val="001419BC"/>
    <w:rsid w:val="00150533"/>
    <w:rsid w:val="00151D38"/>
    <w:rsid w:val="00153AB2"/>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2B8A"/>
    <w:rsid w:val="001A337B"/>
    <w:rsid w:val="001A3A44"/>
    <w:rsid w:val="001A41E9"/>
    <w:rsid w:val="001B075B"/>
    <w:rsid w:val="001B3D19"/>
    <w:rsid w:val="001B3FA5"/>
    <w:rsid w:val="001B53B8"/>
    <w:rsid w:val="001B61F3"/>
    <w:rsid w:val="001C320D"/>
    <w:rsid w:val="001C3AA9"/>
    <w:rsid w:val="001C70DF"/>
    <w:rsid w:val="001D080E"/>
    <w:rsid w:val="001D47C1"/>
    <w:rsid w:val="001E2ADD"/>
    <w:rsid w:val="001E4511"/>
    <w:rsid w:val="001E6DF8"/>
    <w:rsid w:val="001F0F24"/>
    <w:rsid w:val="001F35E0"/>
    <w:rsid w:val="001F64B0"/>
    <w:rsid w:val="00202C74"/>
    <w:rsid w:val="00203319"/>
    <w:rsid w:val="002054C5"/>
    <w:rsid w:val="0021029A"/>
    <w:rsid w:val="00212C74"/>
    <w:rsid w:val="002146B3"/>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697F"/>
    <w:rsid w:val="002479F4"/>
    <w:rsid w:val="00250956"/>
    <w:rsid w:val="002519AC"/>
    <w:rsid w:val="00257065"/>
    <w:rsid w:val="0025734F"/>
    <w:rsid w:val="00261B4B"/>
    <w:rsid w:val="00261E38"/>
    <w:rsid w:val="00263168"/>
    <w:rsid w:val="00263879"/>
    <w:rsid w:val="00265470"/>
    <w:rsid w:val="002678DC"/>
    <w:rsid w:val="00275713"/>
    <w:rsid w:val="002772E5"/>
    <w:rsid w:val="002772EE"/>
    <w:rsid w:val="00281A50"/>
    <w:rsid w:val="00281BB0"/>
    <w:rsid w:val="002849A6"/>
    <w:rsid w:val="00284E17"/>
    <w:rsid w:val="00286011"/>
    <w:rsid w:val="002901A3"/>
    <w:rsid w:val="00295E16"/>
    <w:rsid w:val="00297E8B"/>
    <w:rsid w:val="002A079F"/>
    <w:rsid w:val="002A121C"/>
    <w:rsid w:val="002A12BC"/>
    <w:rsid w:val="002A13F6"/>
    <w:rsid w:val="002A49E2"/>
    <w:rsid w:val="002A61FA"/>
    <w:rsid w:val="002A7797"/>
    <w:rsid w:val="002B1CD8"/>
    <w:rsid w:val="002B557A"/>
    <w:rsid w:val="002B5B7E"/>
    <w:rsid w:val="002C1831"/>
    <w:rsid w:val="002C75A6"/>
    <w:rsid w:val="002D0A01"/>
    <w:rsid w:val="002D0ECD"/>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4060"/>
    <w:rsid w:val="003157D7"/>
    <w:rsid w:val="00317508"/>
    <w:rsid w:val="003236A7"/>
    <w:rsid w:val="00323944"/>
    <w:rsid w:val="00323B93"/>
    <w:rsid w:val="00324F45"/>
    <w:rsid w:val="00325981"/>
    <w:rsid w:val="00335376"/>
    <w:rsid w:val="00337054"/>
    <w:rsid w:val="0033712B"/>
    <w:rsid w:val="00337D5C"/>
    <w:rsid w:val="003432DC"/>
    <w:rsid w:val="00351FBA"/>
    <w:rsid w:val="00352FCF"/>
    <w:rsid w:val="0035584D"/>
    <w:rsid w:val="00356C3E"/>
    <w:rsid w:val="00363131"/>
    <w:rsid w:val="003635D3"/>
    <w:rsid w:val="00366869"/>
    <w:rsid w:val="0037563C"/>
    <w:rsid w:val="00375685"/>
    <w:rsid w:val="00376CCF"/>
    <w:rsid w:val="00377274"/>
    <w:rsid w:val="00381442"/>
    <w:rsid w:val="00384DDC"/>
    <w:rsid w:val="00386369"/>
    <w:rsid w:val="003939F5"/>
    <w:rsid w:val="003A2300"/>
    <w:rsid w:val="003A2794"/>
    <w:rsid w:val="003A4D04"/>
    <w:rsid w:val="003A6B2C"/>
    <w:rsid w:val="003B2A00"/>
    <w:rsid w:val="003B330E"/>
    <w:rsid w:val="003B3C06"/>
    <w:rsid w:val="003B5135"/>
    <w:rsid w:val="003B7302"/>
    <w:rsid w:val="003B7559"/>
    <w:rsid w:val="003C0296"/>
    <w:rsid w:val="003C6267"/>
    <w:rsid w:val="003D253A"/>
    <w:rsid w:val="003D2A83"/>
    <w:rsid w:val="003D4587"/>
    <w:rsid w:val="003D4C0D"/>
    <w:rsid w:val="003E16F6"/>
    <w:rsid w:val="003E4405"/>
    <w:rsid w:val="003E4B15"/>
    <w:rsid w:val="003E4E78"/>
    <w:rsid w:val="003F185E"/>
    <w:rsid w:val="003F3ECF"/>
    <w:rsid w:val="003F632B"/>
    <w:rsid w:val="00400806"/>
    <w:rsid w:val="00403ADA"/>
    <w:rsid w:val="004118CB"/>
    <w:rsid w:val="00413558"/>
    <w:rsid w:val="00421B3A"/>
    <w:rsid w:val="00421BBA"/>
    <w:rsid w:val="004239CC"/>
    <w:rsid w:val="00426C8A"/>
    <w:rsid w:val="00427628"/>
    <w:rsid w:val="00430A7A"/>
    <w:rsid w:val="004328B2"/>
    <w:rsid w:val="00434917"/>
    <w:rsid w:val="00434EAC"/>
    <w:rsid w:val="00441B75"/>
    <w:rsid w:val="00446DDF"/>
    <w:rsid w:val="004475C6"/>
    <w:rsid w:val="00453E19"/>
    <w:rsid w:val="00454A12"/>
    <w:rsid w:val="004562F3"/>
    <w:rsid w:val="00456DF4"/>
    <w:rsid w:val="00460AEA"/>
    <w:rsid w:val="00470089"/>
    <w:rsid w:val="00470BB4"/>
    <w:rsid w:val="0047476C"/>
    <w:rsid w:val="004822CB"/>
    <w:rsid w:val="00490084"/>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59E6"/>
    <w:rsid w:val="004E0401"/>
    <w:rsid w:val="004E455E"/>
    <w:rsid w:val="004F1038"/>
    <w:rsid w:val="004F521F"/>
    <w:rsid w:val="004F7FE0"/>
    <w:rsid w:val="00503AAD"/>
    <w:rsid w:val="00507A41"/>
    <w:rsid w:val="00507CCA"/>
    <w:rsid w:val="00507E7A"/>
    <w:rsid w:val="00510C00"/>
    <w:rsid w:val="005117E8"/>
    <w:rsid w:val="0051487B"/>
    <w:rsid w:val="00523647"/>
    <w:rsid w:val="00524803"/>
    <w:rsid w:val="0052506F"/>
    <w:rsid w:val="005272F1"/>
    <w:rsid w:val="00530C0C"/>
    <w:rsid w:val="00531773"/>
    <w:rsid w:val="00534298"/>
    <w:rsid w:val="005373A2"/>
    <w:rsid w:val="00541921"/>
    <w:rsid w:val="00541DE6"/>
    <w:rsid w:val="00542147"/>
    <w:rsid w:val="00542651"/>
    <w:rsid w:val="005442CF"/>
    <w:rsid w:val="005455DE"/>
    <w:rsid w:val="005465E8"/>
    <w:rsid w:val="0055010F"/>
    <w:rsid w:val="00553AB5"/>
    <w:rsid w:val="005558C2"/>
    <w:rsid w:val="00563930"/>
    <w:rsid w:val="00566078"/>
    <w:rsid w:val="005667AA"/>
    <w:rsid w:val="00570E23"/>
    <w:rsid w:val="00574DB8"/>
    <w:rsid w:val="00581FED"/>
    <w:rsid w:val="00584E7B"/>
    <w:rsid w:val="00586906"/>
    <w:rsid w:val="0059513D"/>
    <w:rsid w:val="00595AB2"/>
    <w:rsid w:val="005B12B5"/>
    <w:rsid w:val="005B2599"/>
    <w:rsid w:val="005B4728"/>
    <w:rsid w:val="005B7830"/>
    <w:rsid w:val="005C0C6C"/>
    <w:rsid w:val="005C1781"/>
    <w:rsid w:val="005D0955"/>
    <w:rsid w:val="005D28E5"/>
    <w:rsid w:val="005D67E9"/>
    <w:rsid w:val="005E05CC"/>
    <w:rsid w:val="005E200F"/>
    <w:rsid w:val="005E378F"/>
    <w:rsid w:val="005E627D"/>
    <w:rsid w:val="005E7C66"/>
    <w:rsid w:val="005F1543"/>
    <w:rsid w:val="005F4254"/>
    <w:rsid w:val="005F4F47"/>
    <w:rsid w:val="005F52FC"/>
    <w:rsid w:val="006033C2"/>
    <w:rsid w:val="00604678"/>
    <w:rsid w:val="00605B52"/>
    <w:rsid w:val="0060607D"/>
    <w:rsid w:val="00613790"/>
    <w:rsid w:val="00614B7F"/>
    <w:rsid w:val="006162B7"/>
    <w:rsid w:val="00616CD6"/>
    <w:rsid w:val="00620740"/>
    <w:rsid w:val="00621A84"/>
    <w:rsid w:val="0062444C"/>
    <w:rsid w:val="00625D00"/>
    <w:rsid w:val="0063039F"/>
    <w:rsid w:val="0063175C"/>
    <w:rsid w:val="00631E42"/>
    <w:rsid w:val="00637853"/>
    <w:rsid w:val="00640918"/>
    <w:rsid w:val="00640FB7"/>
    <w:rsid w:val="0065035A"/>
    <w:rsid w:val="0065058B"/>
    <w:rsid w:val="00651A4E"/>
    <w:rsid w:val="00656BBE"/>
    <w:rsid w:val="006604D1"/>
    <w:rsid w:val="0066233C"/>
    <w:rsid w:val="00670E97"/>
    <w:rsid w:val="00673EE2"/>
    <w:rsid w:val="00674E7B"/>
    <w:rsid w:val="00676833"/>
    <w:rsid w:val="00676857"/>
    <w:rsid w:val="00681640"/>
    <w:rsid w:val="00683198"/>
    <w:rsid w:val="006847A6"/>
    <w:rsid w:val="00685934"/>
    <w:rsid w:val="00687475"/>
    <w:rsid w:val="00695151"/>
    <w:rsid w:val="006A4477"/>
    <w:rsid w:val="006A5164"/>
    <w:rsid w:val="006A58AE"/>
    <w:rsid w:val="006B1EBC"/>
    <w:rsid w:val="006B2794"/>
    <w:rsid w:val="006B4175"/>
    <w:rsid w:val="006B77B0"/>
    <w:rsid w:val="006D1C45"/>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D66D8"/>
    <w:rsid w:val="007E0DA6"/>
    <w:rsid w:val="007E2745"/>
    <w:rsid w:val="007E605B"/>
    <w:rsid w:val="007E68FD"/>
    <w:rsid w:val="007F1081"/>
    <w:rsid w:val="007F2CFE"/>
    <w:rsid w:val="007F716B"/>
    <w:rsid w:val="00800C2A"/>
    <w:rsid w:val="00801517"/>
    <w:rsid w:val="00802190"/>
    <w:rsid w:val="008065F1"/>
    <w:rsid w:val="00806914"/>
    <w:rsid w:val="008104EE"/>
    <w:rsid w:val="00813812"/>
    <w:rsid w:val="00817434"/>
    <w:rsid w:val="00817F52"/>
    <w:rsid w:val="00823226"/>
    <w:rsid w:val="00824115"/>
    <w:rsid w:val="00826A73"/>
    <w:rsid w:val="00826B93"/>
    <w:rsid w:val="008312C6"/>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765F"/>
    <w:rsid w:val="009114C7"/>
    <w:rsid w:val="00915CA7"/>
    <w:rsid w:val="00917C10"/>
    <w:rsid w:val="009225E7"/>
    <w:rsid w:val="009242AD"/>
    <w:rsid w:val="00924D31"/>
    <w:rsid w:val="0092570F"/>
    <w:rsid w:val="00932ABD"/>
    <w:rsid w:val="00936BA1"/>
    <w:rsid w:val="00943A39"/>
    <w:rsid w:val="00950D92"/>
    <w:rsid w:val="0095107C"/>
    <w:rsid w:val="009521E3"/>
    <w:rsid w:val="00961FD8"/>
    <w:rsid w:val="00963A79"/>
    <w:rsid w:val="00966A36"/>
    <w:rsid w:val="009700B6"/>
    <w:rsid w:val="00970112"/>
    <w:rsid w:val="009713C7"/>
    <w:rsid w:val="0097142E"/>
    <w:rsid w:val="009718CE"/>
    <w:rsid w:val="00972069"/>
    <w:rsid w:val="00974051"/>
    <w:rsid w:val="00977F88"/>
    <w:rsid w:val="009816C6"/>
    <w:rsid w:val="00981757"/>
    <w:rsid w:val="00982247"/>
    <w:rsid w:val="009824AE"/>
    <w:rsid w:val="0099234D"/>
    <w:rsid w:val="00993E4D"/>
    <w:rsid w:val="00997706"/>
    <w:rsid w:val="009A00B7"/>
    <w:rsid w:val="009A5CDF"/>
    <w:rsid w:val="009B3B1E"/>
    <w:rsid w:val="009C303D"/>
    <w:rsid w:val="009C6666"/>
    <w:rsid w:val="009D3781"/>
    <w:rsid w:val="009D3DCA"/>
    <w:rsid w:val="009D4633"/>
    <w:rsid w:val="009D75D3"/>
    <w:rsid w:val="009E092E"/>
    <w:rsid w:val="009E48AF"/>
    <w:rsid w:val="009E7D72"/>
    <w:rsid w:val="009F409E"/>
    <w:rsid w:val="009F53A1"/>
    <w:rsid w:val="009F7511"/>
    <w:rsid w:val="00A003C5"/>
    <w:rsid w:val="00A00D8D"/>
    <w:rsid w:val="00A04BA4"/>
    <w:rsid w:val="00A04CD0"/>
    <w:rsid w:val="00A05F2A"/>
    <w:rsid w:val="00A065FB"/>
    <w:rsid w:val="00A06D77"/>
    <w:rsid w:val="00A07CD9"/>
    <w:rsid w:val="00A10269"/>
    <w:rsid w:val="00A104DA"/>
    <w:rsid w:val="00A111A5"/>
    <w:rsid w:val="00A20FBC"/>
    <w:rsid w:val="00A23129"/>
    <w:rsid w:val="00A23643"/>
    <w:rsid w:val="00A33CE0"/>
    <w:rsid w:val="00A3431A"/>
    <w:rsid w:val="00A40F90"/>
    <w:rsid w:val="00A42233"/>
    <w:rsid w:val="00A42744"/>
    <w:rsid w:val="00A5070B"/>
    <w:rsid w:val="00A5074D"/>
    <w:rsid w:val="00A545CD"/>
    <w:rsid w:val="00A55083"/>
    <w:rsid w:val="00A61277"/>
    <w:rsid w:val="00A61E34"/>
    <w:rsid w:val="00A62E3A"/>
    <w:rsid w:val="00A71393"/>
    <w:rsid w:val="00A768F5"/>
    <w:rsid w:val="00A83693"/>
    <w:rsid w:val="00A83F86"/>
    <w:rsid w:val="00A849A4"/>
    <w:rsid w:val="00A85D8A"/>
    <w:rsid w:val="00A91C4F"/>
    <w:rsid w:val="00A965EA"/>
    <w:rsid w:val="00A96F5D"/>
    <w:rsid w:val="00AA10DC"/>
    <w:rsid w:val="00AA247F"/>
    <w:rsid w:val="00AA2747"/>
    <w:rsid w:val="00AB2A81"/>
    <w:rsid w:val="00AB3573"/>
    <w:rsid w:val="00AB5A97"/>
    <w:rsid w:val="00AD1540"/>
    <w:rsid w:val="00AD338D"/>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3791"/>
    <w:rsid w:val="00B25087"/>
    <w:rsid w:val="00B26B13"/>
    <w:rsid w:val="00B308F0"/>
    <w:rsid w:val="00B31F9D"/>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50A8"/>
    <w:rsid w:val="00B871C4"/>
    <w:rsid w:val="00B91207"/>
    <w:rsid w:val="00B92748"/>
    <w:rsid w:val="00B94F09"/>
    <w:rsid w:val="00BA11AA"/>
    <w:rsid w:val="00BA4489"/>
    <w:rsid w:val="00BA5A77"/>
    <w:rsid w:val="00BA778B"/>
    <w:rsid w:val="00BA7FAD"/>
    <w:rsid w:val="00BB220F"/>
    <w:rsid w:val="00BB3361"/>
    <w:rsid w:val="00BB7796"/>
    <w:rsid w:val="00BC0096"/>
    <w:rsid w:val="00BC0732"/>
    <w:rsid w:val="00BC27FD"/>
    <w:rsid w:val="00BC292D"/>
    <w:rsid w:val="00BC426C"/>
    <w:rsid w:val="00BC601C"/>
    <w:rsid w:val="00BD0026"/>
    <w:rsid w:val="00BD1577"/>
    <w:rsid w:val="00BD55A5"/>
    <w:rsid w:val="00BE2E34"/>
    <w:rsid w:val="00BE7C79"/>
    <w:rsid w:val="00BF6388"/>
    <w:rsid w:val="00BF67F0"/>
    <w:rsid w:val="00BF69CE"/>
    <w:rsid w:val="00BF79BE"/>
    <w:rsid w:val="00C052C6"/>
    <w:rsid w:val="00C05CA0"/>
    <w:rsid w:val="00C06B3C"/>
    <w:rsid w:val="00C10E49"/>
    <w:rsid w:val="00C17413"/>
    <w:rsid w:val="00C20B47"/>
    <w:rsid w:val="00C2196D"/>
    <w:rsid w:val="00C21CF3"/>
    <w:rsid w:val="00C22645"/>
    <w:rsid w:val="00C26A29"/>
    <w:rsid w:val="00C2713B"/>
    <w:rsid w:val="00C3067E"/>
    <w:rsid w:val="00C31482"/>
    <w:rsid w:val="00C34512"/>
    <w:rsid w:val="00C35159"/>
    <w:rsid w:val="00C37369"/>
    <w:rsid w:val="00C37A36"/>
    <w:rsid w:val="00C37D92"/>
    <w:rsid w:val="00C45E82"/>
    <w:rsid w:val="00C4785D"/>
    <w:rsid w:val="00C50939"/>
    <w:rsid w:val="00C57D82"/>
    <w:rsid w:val="00C63BBD"/>
    <w:rsid w:val="00C63E82"/>
    <w:rsid w:val="00C72865"/>
    <w:rsid w:val="00C74462"/>
    <w:rsid w:val="00C753A4"/>
    <w:rsid w:val="00C804E7"/>
    <w:rsid w:val="00C80891"/>
    <w:rsid w:val="00C8215D"/>
    <w:rsid w:val="00C8218A"/>
    <w:rsid w:val="00C90A91"/>
    <w:rsid w:val="00C92AB7"/>
    <w:rsid w:val="00C92ABE"/>
    <w:rsid w:val="00C9370D"/>
    <w:rsid w:val="00CA5713"/>
    <w:rsid w:val="00CA658F"/>
    <w:rsid w:val="00CA7A15"/>
    <w:rsid w:val="00CB0A2B"/>
    <w:rsid w:val="00CB1CD8"/>
    <w:rsid w:val="00CB5255"/>
    <w:rsid w:val="00CB5A75"/>
    <w:rsid w:val="00CB5DC8"/>
    <w:rsid w:val="00CC611B"/>
    <w:rsid w:val="00CC7104"/>
    <w:rsid w:val="00CC74D9"/>
    <w:rsid w:val="00CC7CEC"/>
    <w:rsid w:val="00CD08C1"/>
    <w:rsid w:val="00CD0F94"/>
    <w:rsid w:val="00CD1C88"/>
    <w:rsid w:val="00CD23E2"/>
    <w:rsid w:val="00CD24A2"/>
    <w:rsid w:val="00CD5C92"/>
    <w:rsid w:val="00CE0119"/>
    <w:rsid w:val="00CE1026"/>
    <w:rsid w:val="00CE1B0A"/>
    <w:rsid w:val="00CE44D7"/>
    <w:rsid w:val="00CE5B02"/>
    <w:rsid w:val="00CE64A2"/>
    <w:rsid w:val="00CE79C5"/>
    <w:rsid w:val="00CF2A15"/>
    <w:rsid w:val="00CF540F"/>
    <w:rsid w:val="00CF63F2"/>
    <w:rsid w:val="00D00388"/>
    <w:rsid w:val="00D0311B"/>
    <w:rsid w:val="00D03629"/>
    <w:rsid w:val="00D041B3"/>
    <w:rsid w:val="00D043A0"/>
    <w:rsid w:val="00D050A9"/>
    <w:rsid w:val="00D05449"/>
    <w:rsid w:val="00D06748"/>
    <w:rsid w:val="00D13CE1"/>
    <w:rsid w:val="00D16893"/>
    <w:rsid w:val="00D17473"/>
    <w:rsid w:val="00D17A69"/>
    <w:rsid w:val="00D17F6D"/>
    <w:rsid w:val="00D21B5B"/>
    <w:rsid w:val="00D250BF"/>
    <w:rsid w:val="00D27841"/>
    <w:rsid w:val="00D30A6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A21"/>
    <w:rsid w:val="00DA7F22"/>
    <w:rsid w:val="00DB25E3"/>
    <w:rsid w:val="00DB3175"/>
    <w:rsid w:val="00DB4B09"/>
    <w:rsid w:val="00DB5DD7"/>
    <w:rsid w:val="00DC1272"/>
    <w:rsid w:val="00DC12B6"/>
    <w:rsid w:val="00DC5659"/>
    <w:rsid w:val="00DC68A1"/>
    <w:rsid w:val="00DC6B08"/>
    <w:rsid w:val="00DD0301"/>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7AEB"/>
    <w:rsid w:val="00E31891"/>
    <w:rsid w:val="00E32782"/>
    <w:rsid w:val="00E36B30"/>
    <w:rsid w:val="00E42EFD"/>
    <w:rsid w:val="00E44C36"/>
    <w:rsid w:val="00E46258"/>
    <w:rsid w:val="00E543C5"/>
    <w:rsid w:val="00E54768"/>
    <w:rsid w:val="00E54C49"/>
    <w:rsid w:val="00E561E5"/>
    <w:rsid w:val="00E609BA"/>
    <w:rsid w:val="00E66BAE"/>
    <w:rsid w:val="00E674B8"/>
    <w:rsid w:val="00E70F1F"/>
    <w:rsid w:val="00E77D27"/>
    <w:rsid w:val="00E816CD"/>
    <w:rsid w:val="00E84025"/>
    <w:rsid w:val="00E908C7"/>
    <w:rsid w:val="00E91837"/>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2D48"/>
    <w:rsid w:val="00F630BD"/>
    <w:rsid w:val="00F63B95"/>
    <w:rsid w:val="00F63E53"/>
    <w:rsid w:val="00F65910"/>
    <w:rsid w:val="00F70F1E"/>
    <w:rsid w:val="00F71610"/>
    <w:rsid w:val="00F741C5"/>
    <w:rsid w:val="00F757E1"/>
    <w:rsid w:val="00F7697C"/>
    <w:rsid w:val="00F77037"/>
    <w:rsid w:val="00F7799D"/>
    <w:rsid w:val="00F77FC8"/>
    <w:rsid w:val="00F8085B"/>
    <w:rsid w:val="00F80AF1"/>
    <w:rsid w:val="00F81C89"/>
    <w:rsid w:val="00F81FDC"/>
    <w:rsid w:val="00F91381"/>
    <w:rsid w:val="00F91DA4"/>
    <w:rsid w:val="00F9418A"/>
    <w:rsid w:val="00F952C5"/>
    <w:rsid w:val="00F95753"/>
    <w:rsid w:val="00F95C0B"/>
    <w:rsid w:val="00F96080"/>
    <w:rsid w:val="00F9793F"/>
    <w:rsid w:val="00F97EA7"/>
    <w:rsid w:val="00FA3726"/>
    <w:rsid w:val="00FA45DA"/>
    <w:rsid w:val="00FA62C7"/>
    <w:rsid w:val="00FA6739"/>
    <w:rsid w:val="00FB0E51"/>
    <w:rsid w:val="00FB22ED"/>
    <w:rsid w:val="00FB546D"/>
    <w:rsid w:val="00FB63E4"/>
    <w:rsid w:val="00FC73A7"/>
    <w:rsid w:val="00FD424A"/>
    <w:rsid w:val="00FD63BA"/>
    <w:rsid w:val="00FD705B"/>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7D8E42"/>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68240338">
      <w:bodyDiv w:val="1"/>
      <w:marLeft w:val="0"/>
      <w:marRight w:val="0"/>
      <w:marTop w:val="0"/>
      <w:marBottom w:val="0"/>
      <w:divBdr>
        <w:top w:val="none" w:sz="0" w:space="0" w:color="auto"/>
        <w:left w:val="none" w:sz="0" w:space="0" w:color="auto"/>
        <w:bottom w:val="none" w:sz="0" w:space="0" w:color="auto"/>
        <w:right w:val="none" w:sz="0" w:space="0" w:color="auto"/>
      </w:divBdr>
      <w:divsChild>
        <w:div w:id="1189294016">
          <w:marLeft w:val="1166"/>
          <w:marRight w:val="0"/>
          <w:marTop w:val="77"/>
          <w:marBottom w:val="0"/>
          <w:divBdr>
            <w:top w:val="none" w:sz="0" w:space="0" w:color="auto"/>
            <w:left w:val="none" w:sz="0" w:space="0" w:color="auto"/>
            <w:bottom w:val="none" w:sz="0" w:space="0" w:color="auto"/>
            <w:right w:val="none" w:sz="0" w:space="0" w:color="auto"/>
          </w:divBdr>
        </w:div>
        <w:div w:id="598637049">
          <w:marLeft w:val="1166"/>
          <w:marRight w:val="0"/>
          <w:marTop w:val="77"/>
          <w:marBottom w:val="0"/>
          <w:divBdr>
            <w:top w:val="none" w:sz="0" w:space="0" w:color="auto"/>
            <w:left w:val="none" w:sz="0" w:space="0" w:color="auto"/>
            <w:bottom w:val="none" w:sz="0" w:space="0" w:color="auto"/>
            <w:right w:val="none" w:sz="0" w:space="0" w:color="auto"/>
          </w:divBdr>
        </w:div>
        <w:div w:id="434405113">
          <w:marLeft w:val="1166"/>
          <w:marRight w:val="0"/>
          <w:marTop w:val="77"/>
          <w:marBottom w:val="0"/>
          <w:divBdr>
            <w:top w:val="none" w:sz="0" w:space="0" w:color="auto"/>
            <w:left w:val="none" w:sz="0" w:space="0" w:color="auto"/>
            <w:bottom w:val="none" w:sz="0" w:space="0" w:color="auto"/>
            <w:right w:val="none" w:sz="0" w:space="0" w:color="auto"/>
          </w:divBdr>
        </w:div>
        <w:div w:id="930703885">
          <w:marLeft w:val="1166"/>
          <w:marRight w:val="0"/>
          <w:marTop w:val="77"/>
          <w:marBottom w:val="0"/>
          <w:divBdr>
            <w:top w:val="none" w:sz="0" w:space="0" w:color="auto"/>
            <w:left w:val="none" w:sz="0" w:space="0" w:color="auto"/>
            <w:bottom w:val="none" w:sz="0" w:space="0" w:color="auto"/>
            <w:right w:val="none" w:sz="0" w:space="0" w:color="auto"/>
          </w:divBdr>
        </w:div>
        <w:div w:id="930695628">
          <w:marLeft w:val="1166"/>
          <w:marRight w:val="0"/>
          <w:marTop w:val="77"/>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A6842-2464-4F50-BCC1-C51328B94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11162</TotalTime>
  <Pages>4</Pages>
  <Words>1507</Words>
  <Characters>8591</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421</cp:revision>
  <dcterms:created xsi:type="dcterms:W3CDTF">2019-04-30T06:30:00Z</dcterms:created>
  <dcterms:modified xsi:type="dcterms:W3CDTF">2021-05-10T07:12:00Z</dcterms:modified>
</cp:coreProperties>
</file>